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92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"/>
        <w:gridCol w:w="922"/>
        <w:gridCol w:w="683"/>
        <w:gridCol w:w="850"/>
        <w:gridCol w:w="851"/>
        <w:gridCol w:w="1702"/>
        <w:gridCol w:w="1701"/>
        <w:gridCol w:w="734"/>
        <w:gridCol w:w="563"/>
        <w:gridCol w:w="404"/>
        <w:gridCol w:w="1845"/>
        <w:gridCol w:w="165"/>
      </w:tblGrid>
      <w:tr w:rsidR="00DF7B60" w:rsidRPr="00C17987" w14:paraId="0BBBAF91" w14:textId="77777777" w:rsidTr="0084224C">
        <w:trPr>
          <w:trHeight w:hRule="exact" w:val="142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2D236BFA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42F2124A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5BB46AC3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3370986D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0194626C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34906E06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23D9BD24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7339CEB3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431B725E" w14:textId="77777777" w:rsidTr="0084224C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3A4AF337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2455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68615EE4" w14:textId="77777777" w:rsidR="00285F7C" w:rsidRPr="00D34941" w:rsidRDefault="00285F7C" w:rsidP="0002364E">
            <w:pPr>
              <w:rPr>
                <w:rFonts w:cs="Arial"/>
                <w:b/>
                <w:sz w:val="22"/>
                <w:szCs w:val="22"/>
              </w:rPr>
            </w:pPr>
            <w:r w:rsidRPr="00D34941">
              <w:rPr>
                <w:rFonts w:cs="Arial"/>
                <w:b/>
                <w:sz w:val="22"/>
                <w:szCs w:val="22"/>
              </w:rPr>
              <w:t>Arbeitsbereich:</w:t>
            </w:r>
          </w:p>
          <w:p w14:paraId="7A824FD4" w14:textId="77777777" w:rsidR="001C4CD5" w:rsidRPr="00D34941" w:rsidRDefault="001C4CD5" w:rsidP="001C4CD5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D34941">
              <w:rPr>
                <w:rFonts w:cs="Arial"/>
                <w:sz w:val="22"/>
                <w:szCs w:val="22"/>
              </w:rPr>
              <w:t>Landwirtschaft</w:t>
            </w:r>
          </w:p>
          <w:p w14:paraId="743D73A5" w14:textId="77777777" w:rsidR="00085AA9" w:rsidRPr="001C4CD5" w:rsidRDefault="00A0445F" w:rsidP="001C4CD5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0"/>
              </w:rPr>
            </w:pPr>
            <w:r w:rsidRPr="00D34941">
              <w:rPr>
                <w:rFonts w:cs="Arial"/>
                <w:sz w:val="22"/>
                <w:szCs w:val="22"/>
              </w:rPr>
              <w:t>Gartenbau</w:t>
            </w:r>
          </w:p>
        </w:tc>
        <w:tc>
          <w:tcPr>
            <w:tcW w:w="498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8A760D" w14:textId="77777777" w:rsidR="00285F7C" w:rsidRPr="00C17A88" w:rsidRDefault="00285F7C" w:rsidP="0002364E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C17A88">
              <w:rPr>
                <w:rFonts w:cs="Arial"/>
                <w:b/>
                <w:sz w:val="40"/>
                <w:szCs w:val="40"/>
              </w:rPr>
              <w:t>Betriebsanweisung</w:t>
            </w:r>
          </w:p>
        </w:tc>
        <w:tc>
          <w:tcPr>
            <w:tcW w:w="281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DFCD53" w14:textId="77777777" w:rsidR="007B29F8" w:rsidRPr="00D34941" w:rsidRDefault="007B29F8" w:rsidP="0002364E">
            <w:pPr>
              <w:rPr>
                <w:rFonts w:cs="Arial"/>
                <w:b/>
                <w:sz w:val="22"/>
                <w:szCs w:val="22"/>
              </w:rPr>
            </w:pPr>
            <w:r w:rsidRPr="00D34941">
              <w:rPr>
                <w:rFonts w:cs="Arial"/>
                <w:b/>
                <w:sz w:val="22"/>
                <w:szCs w:val="22"/>
              </w:rPr>
              <w:t>Tätigkeit:</w:t>
            </w:r>
          </w:p>
          <w:p w14:paraId="6AD4EC0D" w14:textId="77777777" w:rsidR="001C4CD5" w:rsidRPr="00D34941" w:rsidRDefault="00A0445F" w:rsidP="001C4CD5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310" w:right="121" w:hanging="310"/>
              <w:rPr>
                <w:rFonts w:cs="Arial"/>
                <w:sz w:val="22"/>
                <w:szCs w:val="22"/>
              </w:rPr>
            </w:pPr>
            <w:r w:rsidRPr="00D34941">
              <w:rPr>
                <w:rFonts w:cs="Arial"/>
                <w:sz w:val="22"/>
                <w:szCs w:val="22"/>
              </w:rPr>
              <w:t xml:space="preserve">landwirtschaftliche und gartenbauliche </w:t>
            </w:r>
            <w:r w:rsidR="005C0C62">
              <w:rPr>
                <w:rFonts w:cs="Arial"/>
                <w:sz w:val="22"/>
                <w:szCs w:val="22"/>
              </w:rPr>
              <w:br/>
            </w:r>
            <w:r w:rsidRPr="00D34941">
              <w:rPr>
                <w:rFonts w:cs="Arial"/>
                <w:sz w:val="22"/>
                <w:szCs w:val="22"/>
              </w:rPr>
              <w:t>Urproduktion</w:t>
            </w:r>
          </w:p>
          <w:p w14:paraId="05709527" w14:textId="77777777" w:rsidR="001C4CD5" w:rsidRPr="00D34941" w:rsidRDefault="00A0445F" w:rsidP="001C4CD5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310" w:right="-163" w:hanging="310"/>
              <w:rPr>
                <w:rFonts w:cs="Arial"/>
                <w:sz w:val="22"/>
                <w:szCs w:val="22"/>
              </w:rPr>
            </w:pPr>
            <w:r w:rsidRPr="00D34941">
              <w:rPr>
                <w:rFonts w:cs="Arial"/>
                <w:sz w:val="22"/>
                <w:szCs w:val="22"/>
              </w:rPr>
              <w:t>Pfl</w:t>
            </w:r>
            <w:r w:rsidR="001C4CD5" w:rsidRPr="00D34941">
              <w:rPr>
                <w:rFonts w:cs="Arial"/>
                <w:sz w:val="22"/>
                <w:szCs w:val="22"/>
              </w:rPr>
              <w:t>egearbeiten in Parks und Gärten</w:t>
            </w:r>
          </w:p>
          <w:p w14:paraId="4B16B855" w14:textId="77777777" w:rsidR="007B29F8" w:rsidRPr="00A0445F" w:rsidRDefault="00A0445F" w:rsidP="001C4CD5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310" w:right="-163" w:hanging="310"/>
              <w:rPr>
                <w:rFonts w:cs="Arial"/>
                <w:sz w:val="20"/>
              </w:rPr>
            </w:pPr>
            <w:r w:rsidRPr="00D34941">
              <w:rPr>
                <w:rFonts w:cs="Arial"/>
                <w:sz w:val="22"/>
                <w:szCs w:val="22"/>
              </w:rPr>
              <w:t xml:space="preserve">Anbau von Heil- und </w:t>
            </w:r>
            <w:r w:rsidR="005C0C62">
              <w:rPr>
                <w:rFonts w:cs="Arial"/>
                <w:sz w:val="22"/>
                <w:szCs w:val="22"/>
              </w:rPr>
              <w:br/>
            </w:r>
            <w:r w:rsidRPr="00D34941">
              <w:rPr>
                <w:rFonts w:cs="Arial"/>
                <w:sz w:val="22"/>
                <w:szCs w:val="22"/>
              </w:rPr>
              <w:t>Kulturpflanzen</w:t>
            </w: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41AA7370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7E7E6C6F" w14:textId="77777777" w:rsidTr="0084224C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0EFF6275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70E1F7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4988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399BB29" w14:textId="77777777" w:rsidR="00285F7C" w:rsidRPr="00C17987" w:rsidRDefault="00285F7C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2812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BAE0C9B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7F2661AF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3EC58A4B" w14:textId="77777777" w:rsidTr="0084224C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5312D3E3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578528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49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9C1343" w14:textId="77777777" w:rsidR="0050295F" w:rsidRDefault="0050295F" w:rsidP="0050295F">
            <w:pPr>
              <w:jc w:val="center"/>
              <w:rPr>
                <w:rFonts w:cs="Arial"/>
                <w:b/>
                <w:szCs w:val="24"/>
              </w:rPr>
            </w:pPr>
            <w:r w:rsidRPr="0018707E">
              <w:rPr>
                <w:rFonts w:cs="Arial"/>
                <w:b/>
                <w:szCs w:val="24"/>
              </w:rPr>
              <w:t xml:space="preserve">zu </w:t>
            </w:r>
            <w:r w:rsidR="005F58C0">
              <w:rPr>
                <w:rFonts w:cs="Arial"/>
                <w:b/>
                <w:szCs w:val="24"/>
              </w:rPr>
              <w:t>biogenen</w:t>
            </w:r>
            <w:r w:rsidRPr="0018707E">
              <w:rPr>
                <w:rFonts w:cs="Arial"/>
                <w:b/>
                <w:szCs w:val="24"/>
              </w:rPr>
              <w:t xml:space="preserve"> Stoffen</w:t>
            </w:r>
          </w:p>
          <w:p w14:paraId="0A9BF957" w14:textId="77777777" w:rsidR="00285F7C" w:rsidRPr="00C17987" w:rsidRDefault="00285F7C" w:rsidP="0002364E">
            <w:pPr>
              <w:jc w:val="center"/>
              <w:rPr>
                <w:rFonts w:cs="Arial"/>
                <w:b/>
                <w:sz w:val="20"/>
              </w:rPr>
            </w:pPr>
          </w:p>
        </w:tc>
        <w:tc>
          <w:tcPr>
            <w:tcW w:w="2812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CB925CC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05EBB684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0366ACDB" w14:textId="77777777" w:rsidTr="0084224C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3B573CC2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CC2AC54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498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59E1C9" w14:textId="77777777" w:rsidR="0050124B" w:rsidRPr="0050124B" w:rsidRDefault="0050124B" w:rsidP="0050124B">
            <w:pPr>
              <w:jc w:val="center"/>
              <w:rPr>
                <w:rFonts w:cs="Arial"/>
                <w:b/>
                <w:sz w:val="4"/>
                <w:szCs w:val="4"/>
              </w:rPr>
            </w:pPr>
          </w:p>
          <w:p w14:paraId="5A37E2F7" w14:textId="77777777" w:rsidR="0064738A" w:rsidRPr="0050759B" w:rsidRDefault="00B4492F" w:rsidP="00B4492F">
            <w:pPr>
              <w:rPr>
                <w:rFonts w:cs="Arial"/>
                <w:b/>
                <w:sz w:val="22"/>
                <w:szCs w:val="22"/>
              </w:rPr>
            </w:pPr>
            <w:r w:rsidRPr="0050759B">
              <w:rPr>
                <w:rFonts w:cs="Arial"/>
                <w:b/>
                <w:sz w:val="22"/>
                <w:szCs w:val="22"/>
              </w:rPr>
              <w:t>Firma</w:t>
            </w:r>
            <w:r w:rsidR="0064738A" w:rsidRPr="0050759B">
              <w:rPr>
                <w:rFonts w:cs="Arial"/>
                <w:b/>
                <w:sz w:val="22"/>
                <w:szCs w:val="22"/>
              </w:rPr>
              <w:t>:</w:t>
            </w:r>
          </w:p>
        </w:tc>
        <w:tc>
          <w:tcPr>
            <w:tcW w:w="2812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14:paraId="2D0AFCD1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1991A4A9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6BFC7D17" w14:textId="77777777" w:rsidTr="0084224C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15020FA6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1F0EBA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498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84AA9F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812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9926051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1F85D300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19CFC585" w14:textId="77777777" w:rsidTr="0084224C">
        <w:trPr>
          <w:trHeight w:val="157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5057D03E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DCC226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498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110DA9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812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445EEC7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49E60EBA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4003D3" w:rsidRPr="00C17987" w14:paraId="5E20D5B6" w14:textId="77777777" w:rsidTr="0084224C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52D951E3" w14:textId="77777777" w:rsidR="004003D3" w:rsidRPr="00C17987" w:rsidRDefault="004003D3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center"/>
          </w:tcPr>
          <w:p w14:paraId="762751BF" w14:textId="77777777" w:rsidR="004003D3" w:rsidRPr="00DA352F" w:rsidRDefault="0050295F" w:rsidP="005F58C0">
            <w:pPr>
              <w:jc w:val="center"/>
              <w:rPr>
                <w:rFonts w:cs="Arial"/>
                <w:b/>
                <w:smallCaps/>
                <w:szCs w:val="24"/>
              </w:rPr>
            </w:pPr>
            <w:r w:rsidRPr="00DA352F">
              <w:rPr>
                <w:rFonts w:cs="Arial"/>
                <w:b/>
                <w:smallCaps/>
                <w:szCs w:val="24"/>
              </w:rPr>
              <w:t xml:space="preserve">Gefährdungen durch </w:t>
            </w:r>
            <w:r w:rsidR="005F58C0">
              <w:rPr>
                <w:rFonts w:cs="Arial"/>
                <w:b/>
                <w:smallCaps/>
                <w:szCs w:val="24"/>
              </w:rPr>
              <w:t>biogene</w:t>
            </w:r>
            <w:r w:rsidRPr="00DA352F">
              <w:rPr>
                <w:rFonts w:cs="Arial"/>
                <w:b/>
                <w:smallCaps/>
                <w:szCs w:val="24"/>
              </w:rPr>
              <w:t xml:space="preserve"> Stoffe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5D77F5E2" w14:textId="77777777" w:rsidR="004003D3" w:rsidRPr="00C17987" w:rsidRDefault="004003D3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43575026" w14:textId="77777777" w:rsidTr="0084224C">
        <w:trPr>
          <w:trHeight w:hRule="exact"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2CB39590" w14:textId="77777777" w:rsidR="0072651C" w:rsidRPr="00C17987" w:rsidRDefault="0072651C" w:rsidP="0002364E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10255" w:type="dxa"/>
            <w:gridSpan w:val="10"/>
            <w:vMerge w:val="restart"/>
            <w:shd w:val="clear" w:color="auto" w:fill="auto"/>
            <w:noWrap/>
            <w:vAlign w:val="center"/>
          </w:tcPr>
          <w:p w14:paraId="007D851E" w14:textId="77777777" w:rsidR="0072651C" w:rsidRPr="00A0445F" w:rsidRDefault="00A0445F" w:rsidP="00A0445F">
            <w:pPr>
              <w:jc w:val="center"/>
              <w:rPr>
                <w:rFonts w:cs="Arial"/>
                <w:b/>
                <w:szCs w:val="24"/>
              </w:rPr>
            </w:pPr>
            <w:r w:rsidRPr="00A0445F">
              <w:rPr>
                <w:rFonts w:cs="Arial"/>
                <w:b/>
                <w:szCs w:val="24"/>
              </w:rPr>
              <w:t>Pflanzenbestandteile mit möglicher sensibilisierender Wirkung</w:t>
            </w: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6A686E2B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3B680D61" w14:textId="77777777" w:rsidTr="0084224C">
        <w:trPr>
          <w:trHeight w:hRule="exact"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07AA8FA9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vMerge/>
            <w:shd w:val="clear" w:color="auto" w:fill="auto"/>
            <w:noWrap/>
            <w:vAlign w:val="bottom"/>
          </w:tcPr>
          <w:p w14:paraId="3555EF4E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3CCA63EB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76AAC93E" w14:textId="77777777" w:rsidTr="0084224C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21D6285E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vMerge/>
            <w:shd w:val="clear" w:color="auto" w:fill="auto"/>
            <w:noWrap/>
            <w:vAlign w:val="center"/>
          </w:tcPr>
          <w:p w14:paraId="2FD767BB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75B332A5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9B674F" w:rsidRPr="00C17987" w14:paraId="757BD879" w14:textId="77777777" w:rsidTr="0084224C">
        <w:trPr>
          <w:trHeight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10F73F8B" w14:textId="77777777" w:rsidR="009B674F" w:rsidRPr="00C17987" w:rsidRDefault="009B674F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784D8040" w14:textId="77777777" w:rsidR="009B674F" w:rsidRPr="00DA352F" w:rsidRDefault="00285F7C" w:rsidP="0002364E">
            <w:pPr>
              <w:jc w:val="center"/>
              <w:rPr>
                <w:rFonts w:cs="Arial"/>
                <w:b/>
                <w:smallCaps/>
                <w:szCs w:val="24"/>
              </w:rPr>
            </w:pPr>
            <w:r w:rsidRPr="00DA352F">
              <w:rPr>
                <w:rFonts w:cs="Arial"/>
                <w:b/>
                <w:smallCaps/>
                <w:szCs w:val="24"/>
              </w:rPr>
              <w:t>Gefahren für die Beschäftigten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503DFF66" w14:textId="77777777" w:rsidR="009B674F" w:rsidRPr="00C17987" w:rsidRDefault="009B674F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16A51EF0" w14:textId="77777777" w:rsidTr="0084224C">
        <w:trPr>
          <w:trHeight w:val="25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2B2C93CB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82E93B5" w14:textId="77777777" w:rsidR="00EA4687" w:rsidRPr="00C17987" w:rsidRDefault="00EA4687" w:rsidP="0002364E">
            <w:pPr>
              <w:rPr>
                <w:rFonts w:cs="Arial"/>
                <w:sz w:val="20"/>
              </w:rPr>
            </w:pPr>
          </w:p>
        </w:tc>
        <w:tc>
          <w:tcPr>
            <w:tcW w:w="933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5DE57319" w14:textId="77777777" w:rsidR="008535AF" w:rsidRPr="00D34941" w:rsidRDefault="00C17A88" w:rsidP="00A0445F">
            <w:pPr>
              <w:ind w:left="-70"/>
              <w:rPr>
                <w:rFonts w:cs="Arial"/>
                <w:b/>
                <w:sz w:val="22"/>
                <w:szCs w:val="22"/>
              </w:rPr>
            </w:pPr>
            <w:r w:rsidRPr="00D34941">
              <w:rPr>
                <w:rFonts w:cs="Arial"/>
                <w:b/>
                <w:sz w:val="22"/>
                <w:szCs w:val="22"/>
              </w:rPr>
              <w:t>G</w:t>
            </w:r>
            <w:r w:rsidR="00C17987" w:rsidRPr="00D34941">
              <w:rPr>
                <w:rFonts w:cs="Arial"/>
                <w:b/>
                <w:sz w:val="22"/>
                <w:szCs w:val="22"/>
              </w:rPr>
              <w:t>esundheitliche Wirkungen:</w:t>
            </w:r>
          </w:p>
          <w:p w14:paraId="467D78F2" w14:textId="46848C7F" w:rsidR="00A0445F" w:rsidRPr="00D34941" w:rsidRDefault="00A0445F" w:rsidP="00A0445F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D34941">
              <w:rPr>
                <w:rFonts w:cs="Arial"/>
                <w:sz w:val="22"/>
                <w:szCs w:val="22"/>
              </w:rPr>
              <w:t xml:space="preserve">Von Pflanzenbestandteilen (Pollen, Pflanzensäfte und –stäube) kann eine sensibilisierende Wirkung auf die Atemwege ausgehen, welche zu allergischen Reaktionen </w:t>
            </w:r>
            <w:r w:rsidR="008535AF">
              <w:rPr>
                <w:rFonts w:cs="Arial"/>
                <w:sz w:val="22"/>
                <w:szCs w:val="22"/>
              </w:rPr>
              <w:br/>
            </w:r>
            <w:r w:rsidRPr="00D34941">
              <w:rPr>
                <w:rFonts w:cs="Arial"/>
                <w:sz w:val="22"/>
                <w:szCs w:val="22"/>
              </w:rPr>
              <w:t xml:space="preserve">(z. B. Schnupfen, Asthma) führen kann. Von </w:t>
            </w:r>
            <w:proofErr w:type="spellStart"/>
            <w:r w:rsidRPr="00D34941">
              <w:rPr>
                <w:rFonts w:cs="Arial"/>
                <w:sz w:val="22"/>
                <w:szCs w:val="22"/>
              </w:rPr>
              <w:t>Sesquiterpenlactonen</w:t>
            </w:r>
            <w:proofErr w:type="spellEnd"/>
            <w:r w:rsidRPr="00D34941">
              <w:rPr>
                <w:rFonts w:cs="Arial"/>
                <w:sz w:val="22"/>
                <w:szCs w:val="22"/>
              </w:rPr>
              <w:t xml:space="preserve"> und Zierpflanzenbestandteilen kann eine sensibilisierende Wirkung auf die Haut ausgehen, welche zu </w:t>
            </w:r>
            <w:r w:rsidR="008535AF">
              <w:rPr>
                <w:rFonts w:cs="Arial"/>
                <w:sz w:val="22"/>
                <w:szCs w:val="22"/>
              </w:rPr>
              <w:br/>
            </w:r>
            <w:r w:rsidRPr="00D34941">
              <w:rPr>
                <w:rFonts w:cs="Arial"/>
                <w:sz w:val="22"/>
                <w:szCs w:val="22"/>
              </w:rPr>
              <w:t xml:space="preserve">Kontaktdermatitis führen kann. </w:t>
            </w:r>
            <w:r w:rsidR="008535AF">
              <w:rPr>
                <w:rFonts w:cs="Arial"/>
                <w:sz w:val="22"/>
                <w:szCs w:val="22"/>
              </w:rPr>
              <w:br/>
            </w:r>
            <w:r w:rsidRPr="00D34941">
              <w:rPr>
                <w:rFonts w:cs="Arial"/>
                <w:sz w:val="22"/>
                <w:szCs w:val="22"/>
              </w:rPr>
              <w:t xml:space="preserve">Beispiele für Pflanzen mit sensibilisierender Wirkung enthält </w:t>
            </w:r>
            <w:r w:rsidR="0083200C">
              <w:rPr>
                <w:rFonts w:cs="Arial"/>
                <w:sz w:val="22"/>
                <w:szCs w:val="22"/>
              </w:rPr>
              <w:t>die</w:t>
            </w:r>
            <w:r w:rsidRPr="00D34941">
              <w:rPr>
                <w:rFonts w:cs="Arial"/>
                <w:sz w:val="22"/>
                <w:szCs w:val="22"/>
              </w:rPr>
              <w:t xml:space="preserve"> </w:t>
            </w:r>
            <w:r w:rsidR="0083200C">
              <w:rPr>
                <w:rFonts w:cs="Arial"/>
                <w:sz w:val="22"/>
                <w:szCs w:val="22"/>
              </w:rPr>
              <w:t>Informationsschrift</w:t>
            </w:r>
            <w:r w:rsidRPr="00D34941">
              <w:rPr>
                <w:rFonts w:cs="Arial"/>
                <w:sz w:val="22"/>
                <w:szCs w:val="22"/>
              </w:rPr>
              <w:t xml:space="preserve"> C.01.03.</w:t>
            </w:r>
          </w:p>
          <w:p w14:paraId="5695C736" w14:textId="77777777" w:rsidR="00A0445F" w:rsidRPr="00A0445F" w:rsidRDefault="00A0445F" w:rsidP="00A0445F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0"/>
              </w:rPr>
            </w:pPr>
            <w:r w:rsidRPr="00D34941">
              <w:rPr>
                <w:rFonts w:cs="Arial"/>
                <w:sz w:val="22"/>
                <w:szCs w:val="22"/>
              </w:rPr>
              <w:t>Pflanzenteile können zu Verletzungen der Augen und der Haut führen.</w:t>
            </w:r>
            <w:r w:rsidR="008535AF">
              <w:rPr>
                <w:rFonts w:cs="Arial"/>
                <w:sz w:val="22"/>
                <w:szCs w:val="22"/>
              </w:rPr>
              <w:br/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4B0840A7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AE6068" w:rsidRPr="00C17987" w14:paraId="03467C16" w14:textId="77777777" w:rsidTr="0084224C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57A08F9D" w14:textId="77777777" w:rsidR="00AE6068" w:rsidRPr="00C17987" w:rsidRDefault="00AE6068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45B25D3D" w14:textId="77777777" w:rsidR="00AE6068" w:rsidRPr="00DA352F" w:rsidRDefault="00285F7C" w:rsidP="0002364E">
            <w:pPr>
              <w:jc w:val="center"/>
              <w:rPr>
                <w:rFonts w:cs="Arial"/>
                <w:b/>
                <w:smallCaps/>
                <w:szCs w:val="24"/>
              </w:rPr>
            </w:pPr>
            <w:r w:rsidRPr="00DA352F">
              <w:rPr>
                <w:rFonts w:cs="Arial"/>
                <w:b/>
                <w:smallCaps/>
                <w:szCs w:val="24"/>
              </w:rPr>
              <w:t>Schutzmaßnahmen und Verhaltensregeln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66AFD9E1" w14:textId="77777777" w:rsidR="00AE6068" w:rsidRPr="00C17987" w:rsidRDefault="00AE6068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495B74FE" w14:textId="77777777" w:rsidTr="0084224C">
        <w:trPr>
          <w:trHeight w:val="184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42130852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F3311B2" w14:textId="77777777" w:rsidR="00152EDE" w:rsidRDefault="00152EDE" w:rsidP="00152EDE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153ADDB1" w14:textId="77777777" w:rsidR="004A3B66" w:rsidRDefault="004A3B66" w:rsidP="00152EDE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0E5784E1" w14:textId="77777777" w:rsidR="004A3B66" w:rsidRDefault="004A3B66" w:rsidP="00152EDE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4E915A58" w14:textId="77777777" w:rsidR="009B6CC3" w:rsidRDefault="009B6CC3" w:rsidP="00152EDE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3943BB0F" w14:textId="77777777" w:rsidR="009B6CC3" w:rsidRDefault="009B6CC3" w:rsidP="00152EDE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766C0729" w14:textId="77777777" w:rsidR="004A3B66" w:rsidRDefault="004A3B66" w:rsidP="00152EDE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295BB27F" w14:textId="77777777" w:rsidR="004A3B66" w:rsidRPr="00C17987" w:rsidRDefault="004A3B66" w:rsidP="00152EDE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3DDB7CB1" w14:textId="77777777" w:rsidR="00152EDE" w:rsidRPr="00C17987" w:rsidRDefault="008245B9" w:rsidP="00152EDE">
            <w:pPr>
              <w:ind w:right="85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3954BD00" wp14:editId="02E38D1C">
                  <wp:extent cx="504000" cy="504000"/>
                  <wp:effectExtent l="0" t="0" r="0" b="0"/>
                  <wp:docPr id="1" name="Bild 1" descr="m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4B61E0" w14:textId="77777777" w:rsidR="00152EDE" w:rsidRPr="00C17987" w:rsidRDefault="008245B9" w:rsidP="00152EDE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ascii="Tahoma" w:hAnsi="Tahoma" w:cs="Tahoma"/>
                <w:noProof/>
                <w:sz w:val="20"/>
              </w:rPr>
              <w:drawing>
                <wp:inline distT="0" distB="0" distL="0" distR="0" wp14:anchorId="6EA9120F" wp14:editId="6726ADB4">
                  <wp:extent cx="504000" cy="504000"/>
                  <wp:effectExtent l="0" t="0" r="0" b="0"/>
                  <wp:docPr id="2" name="Bild 2" descr="m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F6A477" w14:textId="77777777" w:rsidR="00152EDE" w:rsidRDefault="008245B9" w:rsidP="00152EDE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51E2C4A8" wp14:editId="039F3AF3">
                  <wp:extent cx="504000" cy="504000"/>
                  <wp:effectExtent l="0" t="0" r="0" b="0"/>
                  <wp:docPr id="3" name="Bild 3" descr="m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105E1F" w14:textId="77777777" w:rsidR="00152EDE" w:rsidRDefault="008245B9" w:rsidP="00152EDE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0EA52E8F" wp14:editId="71F7D2DA">
                  <wp:extent cx="504000" cy="504000"/>
                  <wp:effectExtent l="0" t="0" r="0" b="0"/>
                  <wp:docPr id="4" name="Bild 4" descr="m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F78C87" w14:textId="77777777" w:rsidR="0072651C" w:rsidRPr="00C17987" w:rsidRDefault="008245B9" w:rsidP="00152EDE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4B60EA28" wp14:editId="6003EF33">
                  <wp:extent cx="504000" cy="504000"/>
                  <wp:effectExtent l="0" t="0" r="0" b="0"/>
                  <wp:docPr id="5" name="Bild 5" descr="m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D6D289" w14:textId="77777777" w:rsidR="0072651C" w:rsidRPr="00C17987" w:rsidRDefault="0072651C" w:rsidP="0002364E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</w:tc>
        <w:tc>
          <w:tcPr>
            <w:tcW w:w="933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7457B426" w14:textId="77777777" w:rsidR="00D17860" w:rsidRDefault="00D17860" w:rsidP="00D17860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D34941">
              <w:rPr>
                <w:rFonts w:cs="Arial"/>
                <w:b/>
                <w:sz w:val="22"/>
                <w:szCs w:val="22"/>
              </w:rPr>
              <w:t>Hygienevorgaben:</w:t>
            </w:r>
          </w:p>
          <w:p w14:paraId="63A70299" w14:textId="77777777" w:rsidR="00D17860" w:rsidRPr="00D34941" w:rsidRDefault="00D17860" w:rsidP="00D17860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D34941">
              <w:rPr>
                <w:rFonts w:cs="Arial"/>
                <w:sz w:val="22"/>
                <w:szCs w:val="22"/>
              </w:rPr>
              <w:t>Während der Arbeit nicht essen, trinken oder rauchen.</w:t>
            </w:r>
          </w:p>
          <w:p w14:paraId="191B9DE6" w14:textId="77777777" w:rsidR="00D17860" w:rsidRPr="00D34941" w:rsidRDefault="00D17860" w:rsidP="00D17860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D34941">
              <w:rPr>
                <w:rFonts w:cs="Arial"/>
                <w:sz w:val="22"/>
                <w:szCs w:val="22"/>
              </w:rPr>
              <w:t>Der Hautschutzplan ist zu beachten.</w:t>
            </w:r>
          </w:p>
          <w:p w14:paraId="53852CC3" w14:textId="77777777" w:rsidR="00D17860" w:rsidRPr="00D34941" w:rsidRDefault="00D17860" w:rsidP="00D17860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D34941">
              <w:rPr>
                <w:rFonts w:cs="Arial"/>
                <w:sz w:val="22"/>
                <w:szCs w:val="22"/>
              </w:rPr>
              <w:t>Die Pausen- oder Bereitschaftsräume bzw. Tagesunterkünfte nicht mit stark verschmutzter Arbeitskleidung betreten.</w:t>
            </w:r>
          </w:p>
          <w:p w14:paraId="37131520" w14:textId="77777777" w:rsidR="008535AF" w:rsidRDefault="008535AF" w:rsidP="00D17860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721E2FC2" w14:textId="77777777" w:rsidR="00D17860" w:rsidRPr="00D34941" w:rsidRDefault="00D17860" w:rsidP="00D17860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D34941">
              <w:rPr>
                <w:rFonts w:cs="Arial"/>
                <w:b/>
                <w:sz w:val="22"/>
                <w:szCs w:val="22"/>
              </w:rPr>
              <w:t>Maßnahmen zur Reinigung:</w:t>
            </w:r>
          </w:p>
          <w:p w14:paraId="0B1B1C17" w14:textId="77777777" w:rsidR="00D17860" w:rsidRPr="00D34941" w:rsidRDefault="00D17860" w:rsidP="00D17860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D34941">
              <w:rPr>
                <w:rFonts w:cs="Arial"/>
                <w:sz w:val="22"/>
                <w:szCs w:val="22"/>
              </w:rPr>
              <w:t>Arbeitsbereich und verwendete Arbeitsmittel sind sachgerecht zu reinigen.</w:t>
            </w:r>
          </w:p>
          <w:p w14:paraId="2A116683" w14:textId="77777777" w:rsidR="001E6B00" w:rsidRPr="00D34941" w:rsidRDefault="001E6B00" w:rsidP="001E6B00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D34941">
              <w:rPr>
                <w:rFonts w:cs="Arial"/>
                <w:sz w:val="22"/>
                <w:szCs w:val="22"/>
              </w:rPr>
              <w:t>Hände reinigen.</w:t>
            </w:r>
          </w:p>
          <w:p w14:paraId="7896865B" w14:textId="77777777" w:rsidR="00D17860" w:rsidRPr="00D34941" w:rsidRDefault="00D17860" w:rsidP="00D17860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D34941">
              <w:rPr>
                <w:rFonts w:cs="Arial"/>
                <w:sz w:val="22"/>
                <w:szCs w:val="22"/>
              </w:rPr>
              <w:t xml:space="preserve">Nach Verlassen des Arbeitsbereiches ist PSA zum mehrfachen Gebrauch (Korbbrille, </w:t>
            </w:r>
            <w:r w:rsidRPr="00D34941">
              <w:rPr>
                <w:rFonts w:ascii="Helvetica-Bold" w:hAnsi="Helvetica-Bold" w:cs="Helvetica-Bold"/>
                <w:bCs/>
                <w:sz w:val="22"/>
                <w:szCs w:val="22"/>
              </w:rPr>
              <w:t>Schutzhandschuhe</w:t>
            </w:r>
            <w:r w:rsidRPr="00D34941">
              <w:rPr>
                <w:rFonts w:cs="Arial"/>
                <w:sz w:val="22"/>
                <w:szCs w:val="22"/>
              </w:rPr>
              <w:t xml:space="preserve"> mit ausreichender mechanischer Belastbarkeit, Schuhwerk) abzulegen und sachgerecht zu reinigen.</w:t>
            </w:r>
          </w:p>
          <w:p w14:paraId="41AD37EF" w14:textId="77777777" w:rsidR="008535AF" w:rsidRDefault="008535AF" w:rsidP="00D17860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2D47B4CD" w14:textId="77777777" w:rsidR="00D17860" w:rsidRPr="00D34941" w:rsidRDefault="00D17860" w:rsidP="00D17860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D34941">
              <w:rPr>
                <w:rFonts w:cs="Arial"/>
                <w:b/>
                <w:sz w:val="22"/>
                <w:szCs w:val="22"/>
              </w:rPr>
              <w:t>Maßnahmen zur Verhütung einer Exposition:</w:t>
            </w:r>
          </w:p>
          <w:p w14:paraId="32EFE24F" w14:textId="77777777" w:rsidR="00D17860" w:rsidRPr="00D34941" w:rsidRDefault="00D17860" w:rsidP="00D17860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D34941">
              <w:rPr>
                <w:rFonts w:cs="Arial"/>
                <w:sz w:val="22"/>
                <w:szCs w:val="22"/>
              </w:rPr>
              <w:t xml:space="preserve">Für </w:t>
            </w:r>
            <w:proofErr w:type="spellStart"/>
            <w:r w:rsidRPr="00D34941">
              <w:rPr>
                <w:rFonts w:cs="Arial"/>
                <w:sz w:val="22"/>
                <w:szCs w:val="22"/>
              </w:rPr>
              <w:t>Atopiker</w:t>
            </w:r>
            <w:proofErr w:type="spellEnd"/>
            <w:r w:rsidRPr="00D34941">
              <w:rPr>
                <w:rFonts w:cs="Arial"/>
                <w:sz w:val="22"/>
                <w:szCs w:val="22"/>
              </w:rPr>
              <w:t xml:space="preserve"> bzw. Allergiker ist der Kontakt mit bestimmten Pflanzen zu meiden.</w:t>
            </w:r>
          </w:p>
          <w:p w14:paraId="37C9AF44" w14:textId="77777777" w:rsidR="00D17860" w:rsidRPr="00D34941" w:rsidRDefault="00D17860" w:rsidP="00D17860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D34941">
              <w:rPr>
                <w:rFonts w:cs="Arial"/>
                <w:sz w:val="22"/>
                <w:szCs w:val="22"/>
              </w:rPr>
              <w:t>Vor dem Fegen ist durch Befeuchten von Oberflächen die Staubentwicklung zu minimieren.</w:t>
            </w:r>
          </w:p>
          <w:p w14:paraId="4F5590E1" w14:textId="77777777" w:rsidR="00D17860" w:rsidRPr="00D34941" w:rsidRDefault="00D17860" w:rsidP="00D17860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D34941">
              <w:rPr>
                <w:rFonts w:cs="Arial"/>
                <w:sz w:val="22"/>
                <w:szCs w:val="22"/>
              </w:rPr>
              <w:t>Fegen ist möglichst durch Saugen (Einsatz von Staubsaugern der Staubklasse H, ggf. mit Vorabscheider) zu ersetzen.</w:t>
            </w:r>
          </w:p>
          <w:p w14:paraId="20A3E507" w14:textId="77777777" w:rsidR="00D17860" w:rsidRPr="00D34941" w:rsidRDefault="00D17860" w:rsidP="00D17860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D34941">
              <w:rPr>
                <w:rFonts w:cs="Arial"/>
                <w:sz w:val="22"/>
                <w:szCs w:val="22"/>
              </w:rPr>
              <w:t>Unnötiges Bewegen der Pflanzen ist zu vermeiden.</w:t>
            </w:r>
          </w:p>
          <w:p w14:paraId="4A95F67D" w14:textId="77777777" w:rsidR="00D17860" w:rsidRPr="00D34941" w:rsidRDefault="00D17860" w:rsidP="00D17860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D34941">
              <w:rPr>
                <w:rFonts w:cs="Arial"/>
                <w:sz w:val="22"/>
                <w:szCs w:val="22"/>
              </w:rPr>
              <w:t>Händischer Kontakt ist durch Verwendung mechanischer Hilfsmittel zu vermeiden.</w:t>
            </w:r>
          </w:p>
          <w:p w14:paraId="761DF50B" w14:textId="77777777" w:rsidR="00D17860" w:rsidRPr="00D34941" w:rsidRDefault="00D17860" w:rsidP="00D17860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D34941">
              <w:rPr>
                <w:rFonts w:cs="Arial"/>
                <w:sz w:val="22"/>
                <w:szCs w:val="22"/>
              </w:rPr>
              <w:t>Zum optimalen Erhalt der Schutzbarriere der Haut werden der Einsatz von Hautschutz- und Hautpflegemitteln und zur Hautreinigung schonende Hautreinigungsmittel mit hautneutralem pH-Wert (ca. 5,5) empfohlen.</w:t>
            </w:r>
          </w:p>
          <w:p w14:paraId="764EACD1" w14:textId="77777777" w:rsidR="008535AF" w:rsidRDefault="008535AF" w:rsidP="00D17860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4348B7A6" w14:textId="77777777" w:rsidR="00D17860" w:rsidRPr="00D34941" w:rsidRDefault="00D17860" w:rsidP="00D17860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D34941">
              <w:rPr>
                <w:rFonts w:cs="Arial"/>
                <w:b/>
                <w:sz w:val="22"/>
                <w:szCs w:val="22"/>
              </w:rPr>
              <w:t>Empfohlene PSA:</w:t>
            </w:r>
          </w:p>
          <w:p w14:paraId="57BA4088" w14:textId="77777777" w:rsidR="00D17860" w:rsidRPr="00D34941" w:rsidRDefault="00D17860" w:rsidP="00D17860">
            <w:pPr>
              <w:numPr>
                <w:ilvl w:val="0"/>
                <w:numId w:val="12"/>
              </w:numPr>
              <w:rPr>
                <w:rFonts w:cs="Arial"/>
                <w:sz w:val="22"/>
                <w:szCs w:val="22"/>
              </w:rPr>
            </w:pPr>
            <w:r w:rsidRPr="00D34941">
              <w:rPr>
                <w:rFonts w:cs="Arial"/>
                <w:sz w:val="22"/>
                <w:szCs w:val="22"/>
              </w:rPr>
              <w:t>Korbbrille bei blühenden Beständen und Pflanzenstäuben</w:t>
            </w:r>
          </w:p>
          <w:p w14:paraId="1F4A8A75" w14:textId="77777777" w:rsidR="00D17860" w:rsidRPr="00D34941" w:rsidRDefault="00D17860" w:rsidP="00D17860">
            <w:pPr>
              <w:numPr>
                <w:ilvl w:val="0"/>
                <w:numId w:val="12"/>
              </w:numPr>
              <w:tabs>
                <w:tab w:val="num" w:pos="720"/>
              </w:tabs>
              <w:rPr>
                <w:rFonts w:cs="Arial"/>
                <w:sz w:val="22"/>
                <w:szCs w:val="22"/>
              </w:rPr>
            </w:pPr>
            <w:r w:rsidRPr="00D34941">
              <w:rPr>
                <w:rFonts w:cs="Arial"/>
                <w:sz w:val="22"/>
                <w:szCs w:val="22"/>
              </w:rPr>
              <w:t xml:space="preserve">Für den Zeitraum des händischen Kontakts mit bestimmten Pflanzen wird das Tragen von </w:t>
            </w:r>
            <w:r w:rsidRPr="00D34941">
              <w:rPr>
                <w:rFonts w:ascii="Helvetica-Bold" w:hAnsi="Helvetica-Bold" w:cs="Helvetica-Bold"/>
                <w:bCs/>
                <w:sz w:val="22"/>
                <w:szCs w:val="22"/>
              </w:rPr>
              <w:t xml:space="preserve">Einweg-Schutzhandschuhen aus Nitril </w:t>
            </w:r>
            <w:r w:rsidRPr="00D34941">
              <w:rPr>
                <w:rFonts w:cs="Arial"/>
                <w:sz w:val="22"/>
                <w:szCs w:val="22"/>
              </w:rPr>
              <w:t xml:space="preserve">mit verlängertem Schaft in der Urproduktion bzw. von </w:t>
            </w:r>
            <w:r w:rsidRPr="00D34941">
              <w:rPr>
                <w:rFonts w:ascii="Helvetica-Bold" w:hAnsi="Helvetica-Bold" w:cs="Helvetica-Bold"/>
                <w:bCs/>
                <w:sz w:val="22"/>
                <w:szCs w:val="22"/>
              </w:rPr>
              <w:t>Schutzhandschuhen</w:t>
            </w:r>
            <w:r w:rsidRPr="00D34941">
              <w:rPr>
                <w:rFonts w:cs="Arial"/>
                <w:sz w:val="22"/>
                <w:szCs w:val="22"/>
              </w:rPr>
              <w:t xml:space="preserve"> mit ausreichender mechanischer Belastbarkeit bei Pflegearbeiten in Parks und Gärten empfohlen.</w:t>
            </w:r>
          </w:p>
          <w:p w14:paraId="09AE774F" w14:textId="77777777" w:rsidR="008535AF" w:rsidRPr="00D17860" w:rsidRDefault="00D17860" w:rsidP="008535AF">
            <w:pPr>
              <w:numPr>
                <w:ilvl w:val="0"/>
                <w:numId w:val="12"/>
              </w:numPr>
              <w:tabs>
                <w:tab w:val="num" w:pos="720"/>
              </w:tabs>
              <w:rPr>
                <w:rFonts w:cs="Arial"/>
                <w:sz w:val="20"/>
              </w:rPr>
            </w:pPr>
            <w:r w:rsidRPr="00D34941">
              <w:rPr>
                <w:rFonts w:cs="Arial"/>
                <w:sz w:val="22"/>
                <w:szCs w:val="22"/>
              </w:rPr>
              <w:t>geschlossene leicht zu reinigende Schuhe oder Stiefel</w:t>
            </w:r>
            <w:r w:rsidR="008535AF">
              <w:rPr>
                <w:rFonts w:cs="Arial"/>
                <w:sz w:val="22"/>
                <w:szCs w:val="22"/>
              </w:rPr>
              <w:br/>
            </w:r>
            <w:r w:rsidR="008535AF">
              <w:rPr>
                <w:rFonts w:cs="Arial"/>
                <w:sz w:val="22"/>
                <w:szCs w:val="22"/>
              </w:rPr>
              <w:br/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0523CC26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8535AF" w:rsidRPr="00C17987" w14:paraId="2302D9F7" w14:textId="77777777" w:rsidTr="00FD15D5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54A40E09" w14:textId="77777777" w:rsidR="008535AF" w:rsidRPr="00C17987" w:rsidRDefault="008535AF" w:rsidP="00FD15D5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34BB6056" w14:textId="77777777" w:rsidR="008535AF" w:rsidRPr="0014741C" w:rsidRDefault="008535AF" w:rsidP="00FD15D5">
            <w:pPr>
              <w:jc w:val="center"/>
              <w:rPr>
                <w:rFonts w:cs="Arial"/>
                <w:b/>
                <w:smallCaps/>
                <w:szCs w:val="24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136BA0C1" w14:textId="77777777" w:rsidR="008535AF" w:rsidRPr="00C17987" w:rsidRDefault="008535AF" w:rsidP="00FD15D5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050947" w:rsidRPr="00C17987" w14:paraId="54309BDC" w14:textId="77777777" w:rsidTr="0084224C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3F70A801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lastRenderedPageBreak/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5FEA0EF2" w14:textId="77777777" w:rsidR="00050947" w:rsidRPr="0014741C" w:rsidRDefault="00285F7C" w:rsidP="00244025">
            <w:pPr>
              <w:jc w:val="center"/>
              <w:rPr>
                <w:rFonts w:cs="Arial"/>
                <w:b/>
                <w:smallCaps/>
                <w:szCs w:val="24"/>
              </w:rPr>
            </w:pPr>
            <w:r w:rsidRPr="0014741C">
              <w:rPr>
                <w:rFonts w:cs="Arial"/>
                <w:b/>
                <w:smallCaps/>
                <w:szCs w:val="24"/>
              </w:rPr>
              <w:t>Verhalten im Gefahrfall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314C38ED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2C574EB8" w14:textId="77777777" w:rsidTr="0084224C">
        <w:trPr>
          <w:trHeight w:val="25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67D836DD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CBDA45C" w14:textId="77777777" w:rsidR="00852423" w:rsidRDefault="00852423" w:rsidP="00852423">
            <w:pPr>
              <w:ind w:left="360"/>
              <w:rPr>
                <w:rFonts w:cs="Arial"/>
                <w:sz w:val="22"/>
                <w:szCs w:val="22"/>
              </w:rPr>
            </w:pPr>
          </w:p>
          <w:p w14:paraId="425742BA" w14:textId="77777777" w:rsidR="001C4CD5" w:rsidRPr="00D34941" w:rsidRDefault="007D03BB" w:rsidP="00D34941">
            <w:pPr>
              <w:numPr>
                <w:ilvl w:val="0"/>
                <w:numId w:val="11"/>
              </w:numPr>
              <w:tabs>
                <w:tab w:val="clear" w:pos="720"/>
                <w:tab w:val="num" w:pos="282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D34941">
              <w:rPr>
                <w:rFonts w:cs="Arial"/>
                <w:sz w:val="22"/>
                <w:szCs w:val="22"/>
              </w:rPr>
              <w:t xml:space="preserve">Beim Auftreten akuter Krankheitssymptome ist ein Arzt aufzusuchen mit dem Hinweis auf die </w:t>
            </w:r>
            <w:r w:rsidR="00852423">
              <w:rPr>
                <w:rFonts w:cs="Arial"/>
                <w:sz w:val="22"/>
                <w:szCs w:val="22"/>
              </w:rPr>
              <w:br/>
            </w:r>
            <w:r w:rsidRPr="00D34941">
              <w:rPr>
                <w:rFonts w:cs="Arial"/>
                <w:sz w:val="22"/>
                <w:szCs w:val="22"/>
              </w:rPr>
              <w:t>gefährdende</w:t>
            </w:r>
            <w:r w:rsidR="00852423">
              <w:rPr>
                <w:rFonts w:cs="Arial"/>
                <w:sz w:val="22"/>
                <w:szCs w:val="22"/>
              </w:rPr>
              <w:t xml:space="preserve"> </w:t>
            </w:r>
            <w:r w:rsidRPr="00D34941">
              <w:rPr>
                <w:rFonts w:cs="Arial"/>
                <w:sz w:val="22"/>
                <w:szCs w:val="22"/>
              </w:rPr>
              <w:t>Tätigkeit.</w:t>
            </w:r>
          </w:p>
          <w:p w14:paraId="28A7A33A" w14:textId="77777777" w:rsidR="00B4492F" w:rsidRPr="00B4492F" w:rsidRDefault="00D34941" w:rsidP="00577585">
            <w:pPr>
              <w:numPr>
                <w:ilvl w:val="0"/>
                <w:numId w:val="11"/>
              </w:numPr>
              <w:tabs>
                <w:tab w:val="clear" w:pos="720"/>
                <w:tab w:val="num" w:pos="214"/>
                <w:tab w:val="num" w:pos="426"/>
              </w:tabs>
              <w:ind w:left="284" w:hanging="284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7D03BB" w:rsidRPr="00D34941">
              <w:rPr>
                <w:rFonts w:cs="Arial"/>
                <w:sz w:val="22"/>
                <w:szCs w:val="22"/>
              </w:rPr>
              <w:t xml:space="preserve">Es wird empfohlen, die Beratung durch den Betriebsarzt bzw. die Arbeitsmedizinische Vorsorge </w:t>
            </w:r>
            <w:r w:rsidR="00852423">
              <w:rPr>
                <w:rFonts w:cs="Arial"/>
                <w:sz w:val="22"/>
                <w:szCs w:val="22"/>
              </w:rPr>
              <w:br/>
            </w:r>
            <w:r w:rsidR="007D03BB" w:rsidRPr="00D34941">
              <w:rPr>
                <w:rFonts w:cs="Arial"/>
                <w:sz w:val="22"/>
                <w:szCs w:val="22"/>
              </w:rPr>
              <w:t>zu nutzen.</w:t>
            </w:r>
            <w:r w:rsidR="00B4492F">
              <w:rPr>
                <w:rFonts w:cs="Arial"/>
                <w:sz w:val="19"/>
                <w:szCs w:val="19"/>
              </w:rPr>
              <w:br/>
            </w:r>
          </w:p>
          <w:p w14:paraId="422DB0C0" w14:textId="77777777" w:rsidR="0072651C" w:rsidRDefault="00A93AA3" w:rsidP="0002364E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b/>
                <w:szCs w:val="24"/>
              </w:rPr>
            </w:pPr>
            <w:r w:rsidRPr="008A29E6">
              <w:rPr>
                <w:rFonts w:cs="Arial"/>
                <w:b/>
                <w:sz w:val="19"/>
                <w:szCs w:val="19"/>
              </w:rPr>
              <w:tab/>
            </w:r>
            <w:r w:rsidRPr="00B4492F">
              <w:rPr>
                <w:rFonts w:cs="Arial"/>
                <w:b/>
                <w:szCs w:val="24"/>
              </w:rPr>
              <w:t xml:space="preserve">Vorgesetzter: </w:t>
            </w:r>
            <w:r w:rsidRPr="00B4492F">
              <w:rPr>
                <w:rFonts w:cs="Arial"/>
                <w:b/>
                <w:szCs w:val="24"/>
              </w:rPr>
              <w:tab/>
              <w:t>Tel.-Nr.:</w:t>
            </w:r>
          </w:p>
          <w:p w14:paraId="6DE296EE" w14:textId="77777777" w:rsidR="008535AF" w:rsidRPr="00B4492F" w:rsidRDefault="008535AF" w:rsidP="0002364E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color w:val="0000FF"/>
                <w:szCs w:val="24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28C518DB" w14:textId="77777777" w:rsidR="0072651C" w:rsidRPr="00C17987" w:rsidRDefault="00A93AA3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</w:r>
          </w:p>
        </w:tc>
      </w:tr>
      <w:tr w:rsidR="00500ECD" w:rsidRPr="00C17987" w14:paraId="7E55C041" w14:textId="77777777" w:rsidTr="0084224C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2C73B56C" w14:textId="77777777" w:rsidR="00500ECD" w:rsidRPr="00C17987" w:rsidRDefault="00D07584" w:rsidP="00AE6E62">
            <w:pPr>
              <w:rPr>
                <w:rFonts w:cs="Arial"/>
                <w:sz w:val="20"/>
              </w:rPr>
            </w:pPr>
            <w:r>
              <w:br w:type="page"/>
            </w:r>
            <w:r w:rsidR="00500ECD"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80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6E03BC22" w14:textId="77777777" w:rsidR="00500ECD" w:rsidRPr="00C17A88" w:rsidRDefault="00500ECD" w:rsidP="00AE6E62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73003">
              <w:rPr>
                <w:rFonts w:cs="Arial"/>
                <w:b/>
                <w:smallCaps/>
                <w:szCs w:val="24"/>
              </w:rPr>
              <w:t>Verhalten bei Unfällen, Erste Hilfe</w:t>
            </w:r>
          </w:p>
        </w:tc>
        <w:tc>
          <w:tcPr>
            <w:tcW w:w="22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vAlign w:val="center"/>
          </w:tcPr>
          <w:p w14:paraId="205564A2" w14:textId="77777777" w:rsidR="00500ECD" w:rsidRPr="00C576E1" w:rsidRDefault="00500ECD" w:rsidP="00AE6E62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4F22ED">
              <w:rPr>
                <w:rFonts w:cs="Arial"/>
                <w:b/>
                <w:smallCaps/>
                <w:color w:val="FFFFFF"/>
                <w:szCs w:val="24"/>
              </w:rPr>
              <w:t>Notruf 112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07024D22" w14:textId="77777777" w:rsidR="00500ECD" w:rsidRPr="00C17987" w:rsidRDefault="00500ECD" w:rsidP="00AE6E62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07ED5802" w14:textId="77777777" w:rsidTr="0084224C">
        <w:trPr>
          <w:trHeight w:val="1044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3ABD7294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10E16013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  <w:p w14:paraId="312F773E" w14:textId="77777777" w:rsidR="00852423" w:rsidRDefault="00852423" w:rsidP="0002364E">
            <w:pPr>
              <w:rPr>
                <w:rFonts w:cs="Arial"/>
                <w:noProof/>
                <w:sz w:val="20"/>
              </w:rPr>
            </w:pPr>
          </w:p>
          <w:p w14:paraId="04FE6429" w14:textId="77777777" w:rsidR="0072651C" w:rsidRPr="00C17987" w:rsidRDefault="008245B9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11FC5C3C" wp14:editId="196B2212">
                  <wp:extent cx="381000" cy="381000"/>
                  <wp:effectExtent l="0" t="0" r="0" b="0"/>
                  <wp:docPr id="6" name="Bild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3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2E553C2E" w14:textId="77777777" w:rsidR="00852423" w:rsidRDefault="00852423" w:rsidP="00852423">
            <w:pPr>
              <w:ind w:left="360"/>
              <w:rPr>
                <w:rFonts w:cs="Arial"/>
                <w:sz w:val="22"/>
                <w:szCs w:val="22"/>
              </w:rPr>
            </w:pPr>
          </w:p>
          <w:p w14:paraId="16F28EE6" w14:textId="77777777" w:rsidR="007D03BB" w:rsidRPr="00D34941" w:rsidRDefault="007D03BB" w:rsidP="007D03BB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D34941">
              <w:rPr>
                <w:rFonts w:cs="Arial"/>
                <w:sz w:val="22"/>
                <w:szCs w:val="22"/>
              </w:rPr>
              <w:t xml:space="preserve">Verletzungen sind dem Verantwortlichen im Betrieb zu melden, in das Verbandbuch </w:t>
            </w:r>
            <w:r w:rsidR="00852423">
              <w:rPr>
                <w:rFonts w:cs="Arial"/>
                <w:sz w:val="22"/>
                <w:szCs w:val="22"/>
              </w:rPr>
              <w:br/>
            </w:r>
            <w:r w:rsidRPr="00D34941">
              <w:rPr>
                <w:rFonts w:cs="Arial"/>
                <w:sz w:val="22"/>
                <w:szCs w:val="22"/>
              </w:rPr>
              <w:t>einzutragen und ggf. ist ein Arzt aufzusuchen.</w:t>
            </w:r>
          </w:p>
          <w:p w14:paraId="7260CD64" w14:textId="77777777" w:rsidR="007D03BB" w:rsidRPr="008A29E6" w:rsidRDefault="007D03BB" w:rsidP="007D03BB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19"/>
                <w:szCs w:val="19"/>
              </w:rPr>
            </w:pPr>
            <w:r w:rsidRPr="00D34941">
              <w:rPr>
                <w:rFonts w:cs="Arial"/>
                <w:sz w:val="22"/>
                <w:szCs w:val="22"/>
              </w:rPr>
              <w:t>Auch kleine Wunden sind sachgerecht zu behandeln.</w:t>
            </w:r>
            <w:r w:rsidR="00B4492F">
              <w:rPr>
                <w:rFonts w:cs="Arial"/>
                <w:sz w:val="19"/>
                <w:szCs w:val="19"/>
              </w:rPr>
              <w:br/>
            </w:r>
          </w:p>
          <w:p w14:paraId="06B46C3E" w14:textId="77777777" w:rsidR="00085AA9" w:rsidRDefault="00500ECD" w:rsidP="00425BF8">
            <w:pPr>
              <w:tabs>
                <w:tab w:val="left" w:pos="214"/>
                <w:tab w:val="left" w:pos="1646"/>
                <w:tab w:val="left" w:pos="5591"/>
              </w:tabs>
              <w:ind w:left="214" w:hanging="256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ab/>
            </w:r>
            <w:r w:rsidR="00A93AA3">
              <w:rPr>
                <w:rFonts w:cs="Arial"/>
                <w:b/>
                <w:szCs w:val="24"/>
              </w:rPr>
              <w:tab/>
            </w:r>
            <w:r w:rsidR="00A93AA3" w:rsidRPr="00B4492F">
              <w:rPr>
                <w:rFonts w:cs="Arial"/>
                <w:b/>
                <w:szCs w:val="24"/>
              </w:rPr>
              <w:t>Ersthelfer:</w:t>
            </w:r>
            <w:r w:rsidR="00A93AA3" w:rsidRPr="00B4492F">
              <w:rPr>
                <w:rFonts w:cs="Arial"/>
                <w:b/>
                <w:szCs w:val="24"/>
              </w:rPr>
              <w:tab/>
            </w:r>
            <w:r w:rsidR="00B4492F">
              <w:rPr>
                <w:rFonts w:cs="Arial"/>
                <w:b/>
                <w:szCs w:val="24"/>
              </w:rPr>
              <w:t xml:space="preserve"> </w:t>
            </w:r>
            <w:r w:rsidR="00A93AA3" w:rsidRPr="00B4492F">
              <w:rPr>
                <w:rFonts w:cs="Arial"/>
                <w:b/>
                <w:szCs w:val="24"/>
              </w:rPr>
              <w:t>Tel.-Nr.:</w:t>
            </w:r>
          </w:p>
          <w:p w14:paraId="52A94430" w14:textId="77777777" w:rsidR="008535AF" w:rsidRPr="00B4492F" w:rsidRDefault="008535AF" w:rsidP="00425BF8">
            <w:pPr>
              <w:tabs>
                <w:tab w:val="left" w:pos="214"/>
                <w:tab w:val="left" w:pos="1646"/>
                <w:tab w:val="left" w:pos="5591"/>
              </w:tabs>
              <w:ind w:left="214" w:hanging="256"/>
              <w:rPr>
                <w:rFonts w:cs="Arial"/>
                <w:color w:val="FF0000"/>
                <w:szCs w:val="24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42A9D215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050947" w:rsidRPr="00C17987" w14:paraId="427FC767" w14:textId="77777777" w:rsidTr="0084224C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3755F92D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784512E1" w14:textId="77777777" w:rsidR="00050947" w:rsidRPr="0014741C" w:rsidRDefault="00285F7C" w:rsidP="0002364E">
            <w:pPr>
              <w:jc w:val="center"/>
              <w:rPr>
                <w:rFonts w:cs="Arial"/>
                <w:b/>
                <w:smallCaps/>
                <w:szCs w:val="24"/>
              </w:rPr>
            </w:pPr>
            <w:r w:rsidRPr="0014741C">
              <w:rPr>
                <w:rFonts w:cs="Arial"/>
                <w:b/>
                <w:smallCaps/>
                <w:szCs w:val="24"/>
              </w:rPr>
              <w:t>Sachgerechte Entsorgung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0CF23249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281FEE50" w14:textId="77777777" w:rsidTr="0084224C">
        <w:trPr>
          <w:trHeight w:val="25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3B118CB1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2B4F26B6" w14:textId="77777777" w:rsidR="00852423" w:rsidRDefault="00852423" w:rsidP="00852423">
            <w:pPr>
              <w:ind w:left="360"/>
              <w:rPr>
                <w:rFonts w:cs="Arial"/>
                <w:sz w:val="22"/>
                <w:szCs w:val="22"/>
              </w:rPr>
            </w:pPr>
          </w:p>
          <w:p w14:paraId="168CE7BD" w14:textId="77777777" w:rsidR="0072651C" w:rsidRPr="00D34941" w:rsidRDefault="007D03BB" w:rsidP="00D34941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D34941">
              <w:rPr>
                <w:rFonts w:cs="Arial"/>
                <w:sz w:val="22"/>
                <w:szCs w:val="22"/>
              </w:rPr>
              <w:t>PSA zum einmaligen Gebrauch (Einweg-Schutzhandschuhe) ist in dicht schließenden Behältern zu entsorgen.</w:t>
            </w:r>
            <w:r w:rsidR="008535AF">
              <w:rPr>
                <w:rFonts w:cs="Arial"/>
                <w:sz w:val="22"/>
                <w:szCs w:val="22"/>
              </w:rPr>
              <w:br/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36A30C69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84224C" w:rsidRPr="00C17987" w14:paraId="5F26F993" w14:textId="77777777" w:rsidTr="0084224C">
        <w:trPr>
          <w:trHeight w:hRule="exact" w:val="80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6C06488E" w14:textId="77777777" w:rsidR="0084224C" w:rsidRPr="00C17987" w:rsidRDefault="0084224C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481A5317" w14:textId="77777777" w:rsidR="0084224C" w:rsidRPr="00C17987" w:rsidRDefault="0084224C" w:rsidP="001E7423">
            <w:pPr>
              <w:ind w:left="-236"/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34F27B96" w14:textId="77777777" w:rsidR="0084224C" w:rsidRPr="00C17987" w:rsidRDefault="0084224C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557C085A" w14:textId="77777777" w:rsidR="0084224C" w:rsidRPr="00C17987" w:rsidRDefault="0084224C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12593CE4" w14:textId="77777777" w:rsidR="0084224C" w:rsidRPr="00C17987" w:rsidRDefault="0084224C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0481A24A" w14:textId="77777777" w:rsidR="0084224C" w:rsidRPr="00C17987" w:rsidRDefault="0084224C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7C3BB1D8" w14:textId="77777777" w:rsidR="0084224C" w:rsidRPr="00C17987" w:rsidRDefault="0084224C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192297D1" w14:textId="77777777" w:rsidR="0084224C" w:rsidRPr="00C17987" w:rsidRDefault="0084224C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84224C" w:rsidRPr="00C17987" w14:paraId="62485939" w14:textId="77777777" w:rsidTr="0084224C">
        <w:trPr>
          <w:trHeight w:val="25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754175A2" w14:textId="77777777" w:rsidR="0084224C" w:rsidRPr="00C17987" w:rsidRDefault="0084224C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tbl>
            <w:tblPr>
              <w:tblStyle w:val="Tabellenraster"/>
              <w:tblW w:w="11888" w:type="dxa"/>
              <w:tblLayout w:type="fixed"/>
              <w:tblLook w:val="04A0" w:firstRow="1" w:lastRow="0" w:firstColumn="1" w:lastColumn="0" w:noHBand="0" w:noVBand="1"/>
            </w:tblPr>
            <w:tblGrid>
              <w:gridCol w:w="6334"/>
              <w:gridCol w:w="5554"/>
            </w:tblGrid>
            <w:tr w:rsidR="0084224C" w:rsidRPr="00EC70E1" w14:paraId="22A872B0" w14:textId="77777777" w:rsidTr="001E7423">
              <w:tc>
                <w:tcPr>
                  <w:tcW w:w="63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B4AC401" w14:textId="77777777" w:rsidR="0084224C" w:rsidRPr="0001190C" w:rsidRDefault="0084224C" w:rsidP="001E7423">
                  <w:pPr>
                    <w:tabs>
                      <w:tab w:val="left" w:pos="3998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Ort:</w:t>
                  </w:r>
                  <w:r>
                    <w:rPr>
                      <w:rFonts w:cs="Arial"/>
                      <w:sz w:val="16"/>
                      <w:szCs w:val="16"/>
                    </w:rPr>
                    <w:tab/>
                  </w:r>
                  <w:r w:rsidRPr="0001190C">
                    <w:rPr>
                      <w:rFonts w:cs="Arial"/>
                      <w:sz w:val="16"/>
                      <w:szCs w:val="16"/>
                    </w:rPr>
                    <w:t>Datum:</w:t>
                  </w:r>
                </w:p>
                <w:p w14:paraId="2E4E59D1" w14:textId="77777777" w:rsidR="0084224C" w:rsidRDefault="0084224C" w:rsidP="001E7423">
                  <w:pPr>
                    <w:tabs>
                      <w:tab w:val="left" w:pos="3675"/>
                    </w:tabs>
                    <w:rPr>
                      <w:rFonts w:cs="Arial"/>
                    </w:rPr>
                  </w:pP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  <w:r>
                    <w:rPr>
                      <w:rFonts w:cs="Arial"/>
                    </w:rPr>
                    <w:tab/>
                    <w:t xml:space="preserve">     </w:t>
                  </w: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</w:p>
              </w:tc>
              <w:tc>
                <w:tcPr>
                  <w:tcW w:w="555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ED87FB8" w14:textId="77777777" w:rsidR="0084224C" w:rsidRPr="00EC70E1" w:rsidRDefault="0084224C" w:rsidP="001E7423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 w:rsidRPr="00EC70E1">
                    <w:rPr>
                      <w:rFonts w:cs="Arial"/>
                      <w:sz w:val="16"/>
                      <w:szCs w:val="16"/>
                    </w:rPr>
                    <w:t>Unterschrift Verantwortlicher:</w:t>
                  </w:r>
                </w:p>
              </w:tc>
            </w:tr>
            <w:tr w:rsidR="0084224C" w:rsidRPr="00AD73C9" w14:paraId="68607C96" w14:textId="77777777" w:rsidTr="001E7423">
              <w:tc>
                <w:tcPr>
                  <w:tcW w:w="118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3344904C" w14:textId="77777777" w:rsidR="0084224C" w:rsidRPr="00AD73C9" w:rsidRDefault="0084224C" w:rsidP="001E7423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AD73C9">
                    <w:rPr>
                      <w:rFonts w:ascii="Arial Narrow" w:hAnsi="Arial Narrow" w:cs="Arial"/>
                      <w:sz w:val="16"/>
                      <w:szCs w:val="16"/>
                    </w:rPr>
                    <w:t>Es wird bestätigt, dass die Inhalte dieser Betriebsanweisung mit den betrieblichen Verhältnissen und Erkenntnissen der Gefährdungsbeurteilung übereinstimmen.</w:t>
                  </w:r>
                </w:p>
              </w:tc>
            </w:tr>
          </w:tbl>
          <w:p w14:paraId="5898838C" w14:textId="77777777" w:rsidR="0084224C" w:rsidRPr="00F93C07" w:rsidRDefault="0084224C" w:rsidP="001E7423">
            <w:pPr>
              <w:autoSpaceDE w:val="0"/>
              <w:autoSpaceDN w:val="0"/>
              <w:adjustRightInd w:val="0"/>
              <w:ind w:left="-143" w:hanging="142"/>
              <w:jc w:val="both"/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6DFB71C4" w14:textId="77777777" w:rsidR="0084224C" w:rsidRPr="00C17987" w:rsidRDefault="0084224C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84224C" w:rsidRPr="00C17987" w14:paraId="06E1868C" w14:textId="77777777" w:rsidTr="0084224C">
        <w:trPr>
          <w:trHeight w:hRule="exact" w:val="14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0C93C4A4" w14:textId="77777777" w:rsidR="0084224C" w:rsidRPr="00C17987" w:rsidRDefault="0084224C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1BEB6E65" w14:textId="77777777" w:rsidR="0084224C" w:rsidRPr="00C17987" w:rsidRDefault="0084224C" w:rsidP="001E7423">
            <w:pPr>
              <w:ind w:left="-236"/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31F6CF9D" w14:textId="77777777" w:rsidR="0084224C" w:rsidRPr="00C17987" w:rsidRDefault="0084224C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64879958" w14:textId="77777777" w:rsidR="0084224C" w:rsidRPr="00C17987" w:rsidRDefault="0084224C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4112A09B" w14:textId="77777777" w:rsidR="0084224C" w:rsidRPr="00C17987" w:rsidRDefault="0084224C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02A839C5" w14:textId="77777777" w:rsidR="0084224C" w:rsidRPr="00C17987" w:rsidRDefault="0084224C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0ABCFDC8" w14:textId="77777777" w:rsidR="0084224C" w:rsidRPr="00C17987" w:rsidRDefault="0084224C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0F609284" w14:textId="77777777" w:rsidR="0084224C" w:rsidRPr="00C17987" w:rsidRDefault="0084224C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</w:tbl>
    <w:p w14:paraId="14F360B9" w14:textId="77777777" w:rsidR="00C17987" w:rsidRDefault="00C17987" w:rsidP="003875DD">
      <w:pPr>
        <w:tabs>
          <w:tab w:val="left" w:pos="1701"/>
        </w:tabs>
        <w:autoSpaceDE w:val="0"/>
        <w:autoSpaceDN w:val="0"/>
        <w:adjustRightInd w:val="0"/>
        <w:rPr>
          <w:rFonts w:cs="Arial"/>
          <w:sz w:val="20"/>
        </w:rPr>
      </w:pPr>
    </w:p>
    <w:p w14:paraId="57D24959" w14:textId="3A5A5A9C" w:rsidR="00A770FE" w:rsidRDefault="00A770FE" w:rsidP="00B20181">
      <w:pPr>
        <w:jc w:val="center"/>
        <w:rPr>
          <w:rFonts w:cs="Arial"/>
          <w:sz w:val="20"/>
        </w:rPr>
      </w:pPr>
      <w:r>
        <w:rPr>
          <w:sz w:val="12"/>
          <w:szCs w:val="12"/>
        </w:rPr>
        <w:t xml:space="preserve">Informationen beispielhaft zusammengestellt von der Sozialversicherung für Landwirtschaft, Forsten und Gartenbau (SVLFG) Stand: </w:t>
      </w:r>
      <w:r w:rsidR="00B4492F">
        <w:rPr>
          <w:sz w:val="12"/>
          <w:szCs w:val="12"/>
        </w:rPr>
        <w:t>0</w:t>
      </w:r>
      <w:r w:rsidR="0083200C">
        <w:rPr>
          <w:sz w:val="12"/>
          <w:szCs w:val="12"/>
        </w:rPr>
        <w:t>9</w:t>
      </w:r>
      <w:r>
        <w:rPr>
          <w:sz w:val="12"/>
          <w:szCs w:val="12"/>
        </w:rPr>
        <w:t>/202</w:t>
      </w:r>
      <w:r w:rsidR="0083200C">
        <w:rPr>
          <w:sz w:val="12"/>
          <w:szCs w:val="12"/>
        </w:rPr>
        <w:t>6</w:t>
      </w:r>
    </w:p>
    <w:sectPr w:rsidR="00A770FE" w:rsidSect="00D77095">
      <w:footerReference w:type="even" r:id="rId13"/>
      <w:footerReference w:type="default" r:id="rId14"/>
      <w:pgSz w:w="11906" w:h="16838" w:code="9"/>
      <w:pgMar w:top="567" w:right="567" w:bottom="284" w:left="567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FCE1D" w14:textId="77777777" w:rsidR="001204EF" w:rsidRDefault="001204EF">
      <w:r>
        <w:separator/>
      </w:r>
    </w:p>
  </w:endnote>
  <w:endnote w:type="continuationSeparator" w:id="0">
    <w:p w14:paraId="66378470" w14:textId="77777777" w:rsidR="001204EF" w:rsidRDefault="00120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08176" w14:textId="77777777" w:rsidR="0064738A" w:rsidRDefault="0064738A" w:rsidP="00A2533E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7AC35B10" w14:textId="77777777" w:rsidR="0064738A" w:rsidRDefault="0064738A" w:rsidP="00D07584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24C83" w14:textId="77777777" w:rsidR="0064738A" w:rsidRPr="00D07584" w:rsidRDefault="0064738A" w:rsidP="00D07584">
    <w:pPr>
      <w:pStyle w:val="Fuzeile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FAFD7" w14:textId="77777777" w:rsidR="001204EF" w:rsidRDefault="001204EF">
      <w:r>
        <w:separator/>
      </w:r>
    </w:p>
  </w:footnote>
  <w:footnote w:type="continuationSeparator" w:id="0">
    <w:p w14:paraId="7D843675" w14:textId="77777777" w:rsidR="001204EF" w:rsidRDefault="001204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44FD5"/>
    <w:multiLevelType w:val="hybridMultilevel"/>
    <w:tmpl w:val="CA88601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57E1D"/>
    <w:multiLevelType w:val="hybridMultilevel"/>
    <w:tmpl w:val="0316AF5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077B0"/>
    <w:multiLevelType w:val="hybridMultilevel"/>
    <w:tmpl w:val="F2B4A9D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F35690"/>
    <w:multiLevelType w:val="hybridMultilevel"/>
    <w:tmpl w:val="45B0BF6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4" w15:restartNumberingAfterBreak="0">
    <w:nsid w:val="33627155"/>
    <w:multiLevelType w:val="hybridMultilevel"/>
    <w:tmpl w:val="1268A53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3534E"/>
    <w:multiLevelType w:val="hybridMultilevel"/>
    <w:tmpl w:val="52223400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6" w15:restartNumberingAfterBreak="0">
    <w:nsid w:val="44815C19"/>
    <w:multiLevelType w:val="hybridMultilevel"/>
    <w:tmpl w:val="029C60E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7" w15:restartNumberingAfterBreak="0">
    <w:nsid w:val="5FFC1480"/>
    <w:multiLevelType w:val="hybridMultilevel"/>
    <w:tmpl w:val="DBF85D76"/>
    <w:lvl w:ilvl="0" w:tplc="E8A6B26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A8D6F70"/>
    <w:multiLevelType w:val="hybridMultilevel"/>
    <w:tmpl w:val="B6BCFA3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C218D9"/>
    <w:multiLevelType w:val="hybridMultilevel"/>
    <w:tmpl w:val="B1B61890"/>
    <w:lvl w:ilvl="0" w:tplc="B8E6D9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EC1A6C"/>
    <w:multiLevelType w:val="hybridMultilevel"/>
    <w:tmpl w:val="A81817B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0A53B4"/>
    <w:multiLevelType w:val="hybridMultilevel"/>
    <w:tmpl w:val="D14C021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6026896">
    <w:abstractNumId w:val="0"/>
  </w:num>
  <w:num w:numId="2" w16cid:durableId="133760869">
    <w:abstractNumId w:val="8"/>
  </w:num>
  <w:num w:numId="3" w16cid:durableId="1248611890">
    <w:abstractNumId w:val="3"/>
  </w:num>
  <w:num w:numId="4" w16cid:durableId="188376192">
    <w:abstractNumId w:val="6"/>
  </w:num>
  <w:num w:numId="5" w16cid:durableId="1055816321">
    <w:abstractNumId w:val="10"/>
  </w:num>
  <w:num w:numId="6" w16cid:durableId="1302031417">
    <w:abstractNumId w:val="4"/>
  </w:num>
  <w:num w:numId="7" w16cid:durableId="2076076723">
    <w:abstractNumId w:val="2"/>
  </w:num>
  <w:num w:numId="8" w16cid:durableId="1688289507">
    <w:abstractNumId w:val="11"/>
  </w:num>
  <w:num w:numId="9" w16cid:durableId="2084057455">
    <w:abstractNumId w:val="5"/>
  </w:num>
  <w:num w:numId="10" w16cid:durableId="335302414">
    <w:abstractNumId w:val="1"/>
  </w:num>
  <w:num w:numId="11" w16cid:durableId="901911673">
    <w:abstractNumId w:val="9"/>
  </w:num>
  <w:num w:numId="12" w16cid:durableId="18424269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B60"/>
    <w:rsid w:val="00000D9F"/>
    <w:rsid w:val="00005E72"/>
    <w:rsid w:val="0002364E"/>
    <w:rsid w:val="00025070"/>
    <w:rsid w:val="00050947"/>
    <w:rsid w:val="00067A91"/>
    <w:rsid w:val="00085AA9"/>
    <w:rsid w:val="000A6031"/>
    <w:rsid w:val="000B1164"/>
    <w:rsid w:val="000C424C"/>
    <w:rsid w:val="000D47C5"/>
    <w:rsid w:val="000D780F"/>
    <w:rsid w:val="001204EF"/>
    <w:rsid w:val="0014741C"/>
    <w:rsid w:val="00152EDE"/>
    <w:rsid w:val="001C4CD5"/>
    <w:rsid w:val="001D1990"/>
    <w:rsid w:val="001E6B00"/>
    <w:rsid w:val="00213F21"/>
    <w:rsid w:val="00244025"/>
    <w:rsid w:val="00285F7C"/>
    <w:rsid w:val="003071EA"/>
    <w:rsid w:val="00345DB8"/>
    <w:rsid w:val="00384857"/>
    <w:rsid w:val="003875DD"/>
    <w:rsid w:val="003E55DB"/>
    <w:rsid w:val="004003D3"/>
    <w:rsid w:val="00410BAB"/>
    <w:rsid w:val="00412DAE"/>
    <w:rsid w:val="00425BF8"/>
    <w:rsid w:val="004407FF"/>
    <w:rsid w:val="0045241F"/>
    <w:rsid w:val="00461394"/>
    <w:rsid w:val="00480345"/>
    <w:rsid w:val="0049794A"/>
    <w:rsid w:val="004A3B66"/>
    <w:rsid w:val="00500ECD"/>
    <w:rsid w:val="0050124B"/>
    <w:rsid w:val="0050295F"/>
    <w:rsid w:val="00504F20"/>
    <w:rsid w:val="0050759B"/>
    <w:rsid w:val="0052574B"/>
    <w:rsid w:val="005B6D84"/>
    <w:rsid w:val="005C0C62"/>
    <w:rsid w:val="005D42F2"/>
    <w:rsid w:val="005E0ADE"/>
    <w:rsid w:val="005E63D2"/>
    <w:rsid w:val="005F58C0"/>
    <w:rsid w:val="0064376A"/>
    <w:rsid w:val="0064738A"/>
    <w:rsid w:val="006A1BFC"/>
    <w:rsid w:val="006A1F4F"/>
    <w:rsid w:val="006C10CC"/>
    <w:rsid w:val="006D05D5"/>
    <w:rsid w:val="00716E93"/>
    <w:rsid w:val="0072651C"/>
    <w:rsid w:val="007B29F8"/>
    <w:rsid w:val="007D03BB"/>
    <w:rsid w:val="008245B9"/>
    <w:rsid w:val="0083200C"/>
    <w:rsid w:val="0084224C"/>
    <w:rsid w:val="00852423"/>
    <w:rsid w:val="008535AF"/>
    <w:rsid w:val="00870A59"/>
    <w:rsid w:val="008A29E6"/>
    <w:rsid w:val="008E2BB3"/>
    <w:rsid w:val="0092403E"/>
    <w:rsid w:val="00960F01"/>
    <w:rsid w:val="009A17F2"/>
    <w:rsid w:val="009A5B2D"/>
    <w:rsid w:val="009B674F"/>
    <w:rsid w:val="009B6CC3"/>
    <w:rsid w:val="009C4638"/>
    <w:rsid w:val="00A0445F"/>
    <w:rsid w:val="00A22881"/>
    <w:rsid w:val="00A2533E"/>
    <w:rsid w:val="00A374D5"/>
    <w:rsid w:val="00A770FE"/>
    <w:rsid w:val="00A93AA3"/>
    <w:rsid w:val="00AE6068"/>
    <w:rsid w:val="00B20181"/>
    <w:rsid w:val="00B23EA7"/>
    <w:rsid w:val="00B32A0E"/>
    <w:rsid w:val="00B4492F"/>
    <w:rsid w:val="00BA0811"/>
    <w:rsid w:val="00BE29EE"/>
    <w:rsid w:val="00BF1D7F"/>
    <w:rsid w:val="00BF4EA3"/>
    <w:rsid w:val="00C17987"/>
    <w:rsid w:val="00C17A88"/>
    <w:rsid w:val="00C31BDD"/>
    <w:rsid w:val="00C33065"/>
    <w:rsid w:val="00C33E82"/>
    <w:rsid w:val="00CA5E3B"/>
    <w:rsid w:val="00CD3F08"/>
    <w:rsid w:val="00CD6C22"/>
    <w:rsid w:val="00CE4E26"/>
    <w:rsid w:val="00D00D3F"/>
    <w:rsid w:val="00D02181"/>
    <w:rsid w:val="00D07584"/>
    <w:rsid w:val="00D11F7B"/>
    <w:rsid w:val="00D17860"/>
    <w:rsid w:val="00D27310"/>
    <w:rsid w:val="00D34941"/>
    <w:rsid w:val="00D77095"/>
    <w:rsid w:val="00DA352F"/>
    <w:rsid w:val="00DB4519"/>
    <w:rsid w:val="00DF7B60"/>
    <w:rsid w:val="00E618A3"/>
    <w:rsid w:val="00E845BE"/>
    <w:rsid w:val="00E8701F"/>
    <w:rsid w:val="00EA4687"/>
    <w:rsid w:val="00EC0CB0"/>
    <w:rsid w:val="00F578ED"/>
    <w:rsid w:val="00FF1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1170FD"/>
  <w15:chartTrackingRefBased/>
  <w15:docId w15:val="{5E459E6D-643E-4488-9516-22E3440E4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DF7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eichnung">
    <w:name w:val="Zeichnung"/>
    <w:basedOn w:val="Standard"/>
    <w:rsid w:val="006A1F4F"/>
    <w:pPr>
      <w:spacing w:before="48" w:after="48"/>
      <w:jc w:val="center"/>
    </w:pPr>
    <w:rPr>
      <w:sz w:val="16"/>
    </w:rPr>
  </w:style>
  <w:style w:type="paragraph" w:styleId="Kopfzeile">
    <w:name w:val="header"/>
    <w:basedOn w:val="Standard"/>
    <w:rsid w:val="00D07584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D07584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D075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418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Betriebsanweisung Biogene Stoffe Pflanzenbestandteile sensibilisierende Wirkung</vt:lpstr>
    </vt:vector>
  </TitlesOfParts>
  <Company>SVLFG</Company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Betriebsanweisung Biogene Stoffe Pflanzenbestandteile sensibilisierende Wirkung</dc:title>
  <dc:subject/>
  <dc:creator/>
  <cp:keywords/>
  <dc:description/>
  <cp:lastModifiedBy>Riethmüller, Alexandra</cp:lastModifiedBy>
  <cp:revision>16</cp:revision>
  <cp:lastPrinted>2012-08-15T09:54:00Z</cp:lastPrinted>
  <dcterms:created xsi:type="dcterms:W3CDTF">2023-01-25T10:03:00Z</dcterms:created>
  <dcterms:modified xsi:type="dcterms:W3CDTF">2026-09-03T13:07:00Z</dcterms:modified>
</cp:coreProperties>
</file>