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  <w:tblCaption w:val="Betriebsanweisung Gefahrstoffe"/>
        <w:tblDescription w:val="Auflistung der Gefahren für Mensch, Umwelt, Schutzmaßnahmen und weitere Punkte"/>
      </w:tblPr>
      <w:tblGrid>
        <w:gridCol w:w="3406"/>
        <w:gridCol w:w="311"/>
        <w:gridCol w:w="1842"/>
        <w:gridCol w:w="1222"/>
        <w:gridCol w:w="1523"/>
        <w:gridCol w:w="1823"/>
        <w:gridCol w:w="1009"/>
      </w:tblGrid>
      <w:tr w:rsidR="006E1553" w:rsidRPr="00D11AAF" w:rsidTr="00AE5DC2">
        <w:trPr>
          <w:tblHeader/>
        </w:trPr>
        <w:tc>
          <w:tcPr>
            <w:tcW w:w="3722" w:type="dxa"/>
            <w:gridSpan w:val="2"/>
            <w:vMerge w:val="restart"/>
            <w:tcBorders>
              <w:top w:val="single" w:sz="36" w:space="0" w:color="FF9900"/>
              <w:left w:val="single" w:sz="36" w:space="0" w:color="FF9900"/>
              <w:bottom w:val="nil"/>
              <w:right w:val="single" w:sz="36" w:space="0" w:color="FF9900"/>
            </w:tcBorders>
          </w:tcPr>
          <w:p w:rsidR="00D11AAF" w:rsidRDefault="00D11AAF" w:rsidP="0001190C">
            <w:pPr>
              <w:rPr>
                <w:rFonts w:ascii="Arial" w:hAnsi="Arial" w:cs="Arial"/>
                <w:sz w:val="16"/>
                <w:szCs w:val="16"/>
              </w:rPr>
            </w:pPr>
            <w:r w:rsidRPr="0001190C">
              <w:rPr>
                <w:rFonts w:ascii="Arial" w:hAnsi="Arial" w:cs="Arial"/>
                <w:sz w:val="16"/>
                <w:szCs w:val="16"/>
              </w:rPr>
              <w:t>Firma</w:t>
            </w:r>
            <w:r w:rsidR="0001190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1190C" w:rsidRPr="0001190C" w:rsidRDefault="0001190C" w:rsidP="000119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14" w:type="dxa"/>
            <w:gridSpan w:val="5"/>
            <w:tcBorders>
              <w:top w:val="single" w:sz="36" w:space="0" w:color="FF9900"/>
              <w:left w:val="single" w:sz="36" w:space="0" w:color="FF9900"/>
              <w:bottom w:val="nil"/>
              <w:right w:val="single" w:sz="36" w:space="0" w:color="FF9900"/>
            </w:tcBorders>
            <w:shd w:val="clear" w:color="auto" w:fill="FF9900"/>
          </w:tcPr>
          <w:p w:rsidR="00D11AAF" w:rsidRPr="00C576E1" w:rsidRDefault="00D11AAF" w:rsidP="00D11AAF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Betriebsanweisung</w:t>
            </w:r>
          </w:p>
          <w:p w:rsidR="00D11AAF" w:rsidRPr="00C576E1" w:rsidRDefault="00D11AAF" w:rsidP="006E1553">
            <w:pPr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</w:pP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gemäß §§ 4,</w:t>
            </w:r>
            <w:r w:rsidR="00C85DDF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9,</w:t>
            </w:r>
            <w:r w:rsidR="00C85DDF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12 ArbSchG, § </w:t>
            </w:r>
            <w:r w:rsidR="006E1553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14 GefStoffV</w:t>
            </w:r>
          </w:p>
        </w:tc>
      </w:tr>
      <w:tr w:rsidR="00DC6A35" w:rsidRPr="00D11AAF" w:rsidTr="00AE5DC2">
        <w:trPr>
          <w:tblHeader/>
        </w:trPr>
        <w:tc>
          <w:tcPr>
            <w:tcW w:w="3722" w:type="dxa"/>
            <w:gridSpan w:val="2"/>
            <w:vMerge/>
            <w:tcBorders>
              <w:top w:val="nil"/>
              <w:left w:val="single" w:sz="36" w:space="0" w:color="FF9900"/>
              <w:bottom w:val="nil"/>
              <w:right w:val="single" w:sz="36" w:space="0" w:color="FF9900"/>
            </w:tcBorders>
          </w:tcPr>
          <w:p w:rsidR="00D11AAF" w:rsidRPr="00D11AAF" w:rsidRDefault="00D11AAF" w:rsidP="00D11AAF">
            <w:pPr>
              <w:rPr>
                <w:rFonts w:ascii="Arial" w:hAnsi="Arial" w:cs="Arial"/>
              </w:rPr>
            </w:pPr>
          </w:p>
        </w:tc>
        <w:tc>
          <w:tcPr>
            <w:tcW w:w="7414" w:type="dxa"/>
            <w:gridSpan w:val="5"/>
            <w:tcBorders>
              <w:top w:val="nil"/>
              <w:left w:val="single" w:sz="36" w:space="0" w:color="FF9900"/>
              <w:bottom w:val="single" w:sz="12" w:space="0" w:color="FF9900"/>
              <w:right w:val="single" w:sz="36" w:space="0" w:color="FF9900"/>
            </w:tcBorders>
          </w:tcPr>
          <w:p w:rsidR="00D11AAF" w:rsidRPr="00014FF5" w:rsidRDefault="00014FF5" w:rsidP="00D11A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4FF5">
              <w:rPr>
                <w:rFonts w:ascii="Arial" w:hAnsi="Arial" w:cs="Arial"/>
                <w:b/>
                <w:sz w:val="24"/>
                <w:szCs w:val="24"/>
              </w:rPr>
              <w:t>Epoxidharz</w:t>
            </w:r>
          </w:p>
        </w:tc>
      </w:tr>
      <w:tr w:rsidR="00DC6A35" w:rsidRPr="00D11AAF" w:rsidTr="00AE5DC2">
        <w:trPr>
          <w:tblHeader/>
        </w:trPr>
        <w:tc>
          <w:tcPr>
            <w:tcW w:w="3722" w:type="dxa"/>
            <w:gridSpan w:val="2"/>
            <w:vMerge/>
            <w:tcBorders>
              <w:top w:val="nil"/>
              <w:left w:val="single" w:sz="36" w:space="0" w:color="FF9900"/>
              <w:bottom w:val="single" w:sz="12" w:space="0" w:color="FF9900"/>
              <w:right w:val="single" w:sz="36" w:space="0" w:color="FF9900"/>
            </w:tcBorders>
          </w:tcPr>
          <w:p w:rsidR="00D11AAF" w:rsidRPr="00D11AAF" w:rsidRDefault="00D11AAF" w:rsidP="00D11AAF">
            <w:pPr>
              <w:rPr>
                <w:rFonts w:ascii="Arial" w:hAnsi="Arial" w:cs="Arial"/>
              </w:rPr>
            </w:pPr>
          </w:p>
        </w:tc>
        <w:tc>
          <w:tcPr>
            <w:tcW w:w="7414" w:type="dxa"/>
            <w:gridSpan w:val="5"/>
            <w:tcBorders>
              <w:top w:val="single" w:sz="12" w:space="0" w:color="FF9900"/>
              <w:left w:val="single" w:sz="36" w:space="0" w:color="FF9900"/>
              <w:bottom w:val="single" w:sz="12" w:space="0" w:color="FF9900"/>
              <w:right w:val="single" w:sz="36" w:space="0" w:color="FF9900"/>
            </w:tcBorders>
          </w:tcPr>
          <w:p w:rsidR="00D11AAF" w:rsidRPr="00014FF5" w:rsidRDefault="00014FF5" w:rsidP="00D11AAF">
            <w:pPr>
              <w:rPr>
                <w:rFonts w:ascii="Arial" w:hAnsi="Arial" w:cs="Arial"/>
              </w:rPr>
            </w:pPr>
            <w:r w:rsidRPr="00014FF5">
              <w:rPr>
                <w:rFonts w:ascii="Arial" w:hAnsi="Arial" w:cs="Arial"/>
                <w:bCs/>
                <w:szCs w:val="24"/>
              </w:rPr>
              <w:t>Verwenden von Epoxidharz</w:t>
            </w:r>
          </w:p>
        </w:tc>
      </w:tr>
      <w:tr w:rsidR="00D11AAF" w:rsidRPr="00D11AAF" w:rsidTr="00AE5DC2">
        <w:tc>
          <w:tcPr>
            <w:tcW w:w="11136" w:type="dxa"/>
            <w:gridSpan w:val="7"/>
            <w:tcBorders>
              <w:top w:val="single" w:sz="12" w:space="0" w:color="FF9900"/>
              <w:left w:val="single" w:sz="36" w:space="0" w:color="FF9900"/>
              <w:bottom w:val="nil"/>
              <w:right w:val="single" w:sz="36" w:space="0" w:color="FF9900"/>
            </w:tcBorders>
            <w:shd w:val="clear" w:color="auto" w:fill="FF9900"/>
          </w:tcPr>
          <w:p w:rsidR="00D11AAF" w:rsidRPr="00C576E1" w:rsidRDefault="00D11AAF" w:rsidP="00D11AA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Gefahren für Mensch und Umwelt</w:t>
            </w:r>
          </w:p>
        </w:tc>
      </w:tr>
      <w:tr w:rsidR="00B01842" w:rsidRPr="00D11AAF" w:rsidTr="00AE5DC2">
        <w:tc>
          <w:tcPr>
            <w:tcW w:w="10202" w:type="dxa"/>
            <w:gridSpan w:val="6"/>
            <w:tcBorders>
              <w:top w:val="nil"/>
              <w:left w:val="single" w:sz="36" w:space="0" w:color="FF9900"/>
              <w:bottom w:val="nil"/>
              <w:right w:val="single" w:sz="12" w:space="0" w:color="FF9900"/>
            </w:tcBorders>
          </w:tcPr>
          <w:p w:rsidR="004B08B5" w:rsidRDefault="004B08B5" w:rsidP="004B08B5">
            <w:pPr>
              <w:ind w:left="360" w:right="1501"/>
              <w:rPr>
                <w:rFonts w:ascii="Arial" w:hAnsi="Arial" w:cs="Arial"/>
              </w:rPr>
            </w:pPr>
          </w:p>
          <w:p w:rsidR="00014FF5" w:rsidRPr="00014FF5" w:rsidRDefault="00014FF5" w:rsidP="001F3526">
            <w:pPr>
              <w:numPr>
                <w:ilvl w:val="0"/>
                <w:numId w:val="1"/>
              </w:numPr>
              <w:ind w:left="360" w:right="1501"/>
              <w:rPr>
                <w:rFonts w:ascii="Arial" w:hAnsi="Arial" w:cs="Arial"/>
              </w:rPr>
            </w:pPr>
            <w:r w:rsidRPr="00014FF5">
              <w:rPr>
                <w:rFonts w:ascii="Arial" w:hAnsi="Arial" w:cs="Arial"/>
              </w:rPr>
              <w:t>Reizt die Augen, Haut und Atemwege.</w:t>
            </w:r>
          </w:p>
          <w:p w:rsidR="00014FF5" w:rsidRPr="00014FF5" w:rsidRDefault="00014FF5" w:rsidP="001F3526">
            <w:pPr>
              <w:numPr>
                <w:ilvl w:val="0"/>
                <w:numId w:val="1"/>
              </w:numPr>
              <w:ind w:left="360" w:right="1501"/>
              <w:rPr>
                <w:rFonts w:ascii="Arial" w:hAnsi="Arial" w:cs="Arial"/>
              </w:rPr>
            </w:pPr>
            <w:r w:rsidRPr="00014FF5">
              <w:rPr>
                <w:rFonts w:ascii="Arial" w:hAnsi="Arial" w:cs="Arial"/>
              </w:rPr>
              <w:t>Direkter Hautkontakt kann Verätzungen verursachen.</w:t>
            </w:r>
          </w:p>
          <w:p w:rsidR="00014FF5" w:rsidRPr="00014FF5" w:rsidRDefault="00014FF5" w:rsidP="001F3526">
            <w:pPr>
              <w:numPr>
                <w:ilvl w:val="0"/>
                <w:numId w:val="1"/>
              </w:numPr>
              <w:ind w:left="360" w:right="1501"/>
              <w:rPr>
                <w:rFonts w:ascii="Arial" w:hAnsi="Arial" w:cs="Arial"/>
              </w:rPr>
            </w:pPr>
            <w:r w:rsidRPr="00014FF5">
              <w:rPr>
                <w:rFonts w:ascii="Arial" w:hAnsi="Arial" w:cs="Arial"/>
              </w:rPr>
              <w:t xml:space="preserve">Gelangt durch Einatmen, Verschlucken (Essen, Trinken, Rauchen mit </w:t>
            </w:r>
            <w:r w:rsidR="00B63BED">
              <w:rPr>
                <w:rFonts w:ascii="Arial" w:hAnsi="Arial" w:cs="Arial"/>
              </w:rPr>
              <w:t>b</w:t>
            </w:r>
            <w:r w:rsidRPr="00014FF5">
              <w:rPr>
                <w:rFonts w:ascii="Arial" w:hAnsi="Arial" w:cs="Arial"/>
              </w:rPr>
              <w:t>eschmutzten Händen) oder Aufnahme über die Haut in den Körper.</w:t>
            </w:r>
          </w:p>
          <w:p w:rsidR="00014FF5" w:rsidRPr="00014FF5" w:rsidRDefault="00014FF5" w:rsidP="001F3526">
            <w:pPr>
              <w:numPr>
                <w:ilvl w:val="0"/>
                <w:numId w:val="1"/>
              </w:numPr>
              <w:ind w:left="360" w:right="1501"/>
              <w:rPr>
                <w:rFonts w:ascii="Arial" w:hAnsi="Arial" w:cs="Arial"/>
              </w:rPr>
            </w:pPr>
            <w:r w:rsidRPr="00014FF5">
              <w:rPr>
                <w:rFonts w:ascii="Arial" w:hAnsi="Arial" w:cs="Arial"/>
              </w:rPr>
              <w:t>Kann zu Gesundheitsschäden führen.</w:t>
            </w:r>
          </w:p>
          <w:p w:rsidR="00014FF5" w:rsidRPr="00014FF5" w:rsidRDefault="00014FF5" w:rsidP="001F3526">
            <w:pPr>
              <w:numPr>
                <w:ilvl w:val="0"/>
                <w:numId w:val="1"/>
              </w:numPr>
              <w:ind w:left="360" w:right="1501"/>
              <w:rPr>
                <w:rFonts w:ascii="Arial" w:hAnsi="Arial" w:cs="Arial"/>
              </w:rPr>
            </w:pPr>
            <w:r w:rsidRPr="00014FF5">
              <w:rPr>
                <w:rFonts w:ascii="Arial" w:hAnsi="Arial" w:cs="Arial"/>
              </w:rPr>
              <w:t>Sensibilisierend, kann Allergien hervorrufen.</w:t>
            </w:r>
          </w:p>
          <w:p w:rsidR="00014FF5" w:rsidRPr="00014FF5" w:rsidRDefault="00014FF5" w:rsidP="001F3526">
            <w:pPr>
              <w:numPr>
                <w:ilvl w:val="0"/>
                <w:numId w:val="1"/>
              </w:numPr>
              <w:ind w:left="360" w:right="1501"/>
              <w:rPr>
                <w:rFonts w:ascii="Arial" w:hAnsi="Arial" w:cs="Arial"/>
              </w:rPr>
            </w:pPr>
            <w:r w:rsidRPr="00014FF5">
              <w:rPr>
                <w:rFonts w:ascii="Arial" w:hAnsi="Arial" w:cs="Arial"/>
              </w:rPr>
              <w:t>Bei Brand entstehen gefährliche Dämpfe.</w:t>
            </w:r>
          </w:p>
          <w:p w:rsidR="00B01842" w:rsidRPr="00014FF5" w:rsidRDefault="00014FF5" w:rsidP="001F3526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014FF5">
              <w:rPr>
                <w:rFonts w:ascii="Arial" w:hAnsi="Arial" w:cs="Arial"/>
              </w:rPr>
              <w:t>Giftig für Wasserorganismen mit langfristiger Wirkung.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934" w:type="dxa"/>
            <w:vMerge w:val="restart"/>
            <w:tcBorders>
              <w:top w:val="nil"/>
              <w:left w:val="single" w:sz="12" w:space="0" w:color="FF9900"/>
              <w:bottom w:val="nil"/>
              <w:right w:val="single" w:sz="36" w:space="0" w:color="FF9900"/>
            </w:tcBorders>
          </w:tcPr>
          <w:p w:rsidR="00B01842" w:rsidRDefault="000F40ED" w:rsidP="00D11AAF">
            <w:pPr>
              <w:rPr>
                <w:rFonts w:ascii="Arial" w:hAnsi="Arial" w:cs="Arial"/>
              </w:rPr>
            </w:pPr>
            <w:r>
              <w:rPr>
                <w:noProof/>
                <w:sz w:val="16"/>
                <w:lang w:eastAsia="de-DE"/>
              </w:rPr>
              <w:drawing>
                <wp:inline distT="0" distB="0" distL="0" distR="0" wp14:anchorId="68FEC216" wp14:editId="1068BF87">
                  <wp:extent cx="504000" cy="504000"/>
                  <wp:effectExtent l="0" t="0" r="0" b="0"/>
                  <wp:docPr id="1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40ED" w:rsidRPr="000F40ED" w:rsidRDefault="000F40ED" w:rsidP="000F4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40ED">
              <w:rPr>
                <w:rFonts w:ascii="Arial" w:hAnsi="Arial" w:cs="Arial"/>
                <w:sz w:val="16"/>
                <w:szCs w:val="16"/>
              </w:rPr>
              <w:t>Achtung</w:t>
            </w:r>
          </w:p>
          <w:p w:rsidR="00014FF5" w:rsidRDefault="000F40ED" w:rsidP="00D11AAF">
            <w:pPr>
              <w:rPr>
                <w:rFonts w:ascii="Arial" w:hAnsi="Arial" w:cs="Arial"/>
              </w:rPr>
            </w:pPr>
            <w:r>
              <w:rPr>
                <w:b/>
                <w:bCs/>
                <w:noProof/>
                <w:sz w:val="20"/>
                <w:lang w:eastAsia="de-DE"/>
              </w:rPr>
              <w:drawing>
                <wp:inline distT="0" distB="0" distL="0" distR="0" wp14:anchorId="6EF15BAD" wp14:editId="3C56E69F">
                  <wp:extent cx="504000" cy="504000"/>
                  <wp:effectExtent l="0" t="0" r="0" b="0"/>
                  <wp:docPr id="1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4FF5" w:rsidRDefault="00014FF5" w:rsidP="00D11AAF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D913886" wp14:editId="27324339">
                  <wp:extent cx="504000" cy="504000"/>
                  <wp:effectExtent l="0" t="0" r="0" b="0"/>
                  <wp:docPr id="6" name="Bild 2" descr="M004: Augenschutz benut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04: Augenschutz benut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4FF5" w:rsidRDefault="00014FF5" w:rsidP="00D11AAF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BC1BB47" wp14:editId="423A600B">
                  <wp:extent cx="504000" cy="504000"/>
                  <wp:effectExtent l="0" t="0" r="0" b="0"/>
                  <wp:docPr id="7" name="Bild 3" descr="M017: Atemschutz benut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17: Atemschutz benut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4FF5" w:rsidRDefault="00014FF5" w:rsidP="00D11AAF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E572A44" wp14:editId="753B9546">
                  <wp:extent cx="504000" cy="504000"/>
                  <wp:effectExtent l="0" t="0" r="0" b="0"/>
                  <wp:docPr id="5" name="Bild 1" descr="M009: Handschutz benut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009: Handschutz benut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4FF5" w:rsidRDefault="00014FF5" w:rsidP="00D11AAF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708D89A" wp14:editId="0808D425">
                  <wp:extent cx="504000" cy="504000"/>
                  <wp:effectExtent l="0" t="0" r="0" b="0"/>
                  <wp:docPr id="8" name="Bild 2" descr="M010: Schutzkleidung benut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10: Schutzkleidung benut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4FF5" w:rsidRDefault="00014FF5" w:rsidP="00D11AAF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86E4D1F" wp14:editId="4A917554">
                  <wp:extent cx="504000" cy="504000"/>
                  <wp:effectExtent l="0" t="0" r="0" b="0"/>
                  <wp:docPr id="9" name="Bild 4" descr="P002: Rauchen verbo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002: Rauchen verbo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4FF5" w:rsidRPr="00D11AAF" w:rsidRDefault="00014FF5" w:rsidP="00D11AAF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C3F4C9B" wp14:editId="136AB159">
                  <wp:extent cx="504000" cy="504000"/>
                  <wp:effectExtent l="0" t="0" r="0" b="0"/>
                  <wp:docPr id="10" name="Bild 5" descr="P003: Keine offene Flamme; Feuer, offene Zündquelle und Rauchen verbo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003: Keine offene Flamme; Feuer, offene Zündquelle und Rauchen verbo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842" w:rsidRPr="00D11AAF" w:rsidTr="00AE5DC2">
        <w:tc>
          <w:tcPr>
            <w:tcW w:w="10202" w:type="dxa"/>
            <w:gridSpan w:val="6"/>
            <w:tcBorders>
              <w:top w:val="nil"/>
              <w:left w:val="single" w:sz="36" w:space="0" w:color="FF9900"/>
              <w:bottom w:val="nil"/>
              <w:right w:val="single" w:sz="12" w:space="0" w:color="FF9900"/>
            </w:tcBorders>
            <w:shd w:val="clear" w:color="auto" w:fill="FF9900"/>
          </w:tcPr>
          <w:p w:rsidR="00B01842" w:rsidRPr="00014FF5" w:rsidRDefault="00B01842" w:rsidP="00B01842">
            <w:pPr>
              <w:tabs>
                <w:tab w:val="left" w:pos="3377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014FF5">
              <w:rPr>
                <w:rFonts w:ascii="Arial" w:hAnsi="Arial" w:cs="Arial"/>
                <w:b/>
                <w:color w:val="FFFFFF" w:themeColor="background1"/>
              </w:rPr>
              <w:tab/>
              <w:t>Schutzmaßnahmen und Verhaltensregeln</w:t>
            </w:r>
          </w:p>
        </w:tc>
        <w:tc>
          <w:tcPr>
            <w:tcW w:w="934" w:type="dxa"/>
            <w:vMerge/>
            <w:tcBorders>
              <w:top w:val="nil"/>
              <w:left w:val="single" w:sz="12" w:space="0" w:color="FF9900"/>
              <w:bottom w:val="nil"/>
              <w:right w:val="single" w:sz="36" w:space="0" w:color="FF9900"/>
            </w:tcBorders>
          </w:tcPr>
          <w:p w:rsidR="00B01842" w:rsidRPr="00D11AAF" w:rsidRDefault="00B01842" w:rsidP="00D11AAF">
            <w:pPr>
              <w:rPr>
                <w:rFonts w:ascii="Arial" w:hAnsi="Arial" w:cs="Arial"/>
              </w:rPr>
            </w:pPr>
          </w:p>
        </w:tc>
      </w:tr>
      <w:tr w:rsidR="00014FF5" w:rsidRPr="00D11AAF" w:rsidTr="00AE5DC2">
        <w:tc>
          <w:tcPr>
            <w:tcW w:w="10202" w:type="dxa"/>
            <w:gridSpan w:val="6"/>
            <w:tcBorders>
              <w:top w:val="nil"/>
              <w:left w:val="single" w:sz="36" w:space="0" w:color="FF9900"/>
              <w:bottom w:val="nil"/>
              <w:right w:val="single" w:sz="12" w:space="0" w:color="FF9900"/>
            </w:tcBorders>
          </w:tcPr>
          <w:p w:rsidR="004B08B5" w:rsidRDefault="004B08B5" w:rsidP="004B08B5">
            <w:pPr>
              <w:tabs>
                <w:tab w:val="left" w:pos="426"/>
                <w:tab w:val="num" w:pos="2410"/>
              </w:tabs>
              <w:ind w:left="360"/>
              <w:rPr>
                <w:rFonts w:ascii="Arial" w:hAnsi="Arial" w:cs="Arial"/>
              </w:rPr>
            </w:pPr>
          </w:p>
          <w:p w:rsidR="00014FF5" w:rsidRPr="00014FF5" w:rsidRDefault="00014FF5" w:rsidP="001F3526">
            <w:pPr>
              <w:numPr>
                <w:ilvl w:val="0"/>
                <w:numId w:val="3"/>
              </w:numPr>
              <w:tabs>
                <w:tab w:val="left" w:pos="426"/>
                <w:tab w:val="num" w:pos="2410"/>
              </w:tabs>
              <w:ind w:left="360"/>
              <w:rPr>
                <w:rFonts w:ascii="Arial" w:hAnsi="Arial" w:cs="Arial"/>
              </w:rPr>
            </w:pPr>
            <w:r w:rsidRPr="00014FF5">
              <w:rPr>
                <w:rFonts w:ascii="Arial" w:hAnsi="Arial" w:cs="Arial"/>
              </w:rPr>
              <w:t>Arbeiten nur bei Frischluftzufuhr (Fenster und Türen öffnen)</w:t>
            </w:r>
          </w:p>
          <w:p w:rsidR="00014FF5" w:rsidRPr="00014FF5" w:rsidRDefault="00014FF5" w:rsidP="001F3526">
            <w:pPr>
              <w:numPr>
                <w:ilvl w:val="0"/>
                <w:numId w:val="3"/>
              </w:numPr>
              <w:tabs>
                <w:tab w:val="left" w:pos="426"/>
                <w:tab w:val="num" w:pos="2410"/>
              </w:tabs>
              <w:ind w:left="360"/>
              <w:rPr>
                <w:rFonts w:ascii="Arial" w:hAnsi="Arial" w:cs="Arial"/>
              </w:rPr>
            </w:pPr>
            <w:r w:rsidRPr="00014FF5">
              <w:rPr>
                <w:rFonts w:ascii="Arial" w:hAnsi="Arial" w:cs="Arial"/>
              </w:rPr>
              <w:t xml:space="preserve">Von Zündquellen fernhalten! </w:t>
            </w:r>
          </w:p>
          <w:p w:rsidR="00014FF5" w:rsidRPr="00014FF5" w:rsidRDefault="00014FF5" w:rsidP="001F3526">
            <w:pPr>
              <w:numPr>
                <w:ilvl w:val="0"/>
                <w:numId w:val="3"/>
              </w:numPr>
              <w:tabs>
                <w:tab w:val="left" w:pos="426"/>
                <w:tab w:val="num" w:pos="2410"/>
              </w:tabs>
              <w:ind w:left="360"/>
              <w:rPr>
                <w:rFonts w:ascii="Arial" w:hAnsi="Arial" w:cs="Arial"/>
              </w:rPr>
            </w:pPr>
            <w:r w:rsidRPr="00014FF5">
              <w:rPr>
                <w:rFonts w:ascii="Arial" w:hAnsi="Arial" w:cs="Arial"/>
              </w:rPr>
              <w:t>Nicht rauchen! Keine offenen Flammen! Nicht auf heiße Flächen spritzen.</w:t>
            </w:r>
          </w:p>
          <w:p w:rsidR="00014FF5" w:rsidRPr="00014FF5" w:rsidRDefault="00014FF5" w:rsidP="001F3526">
            <w:pPr>
              <w:numPr>
                <w:ilvl w:val="0"/>
                <w:numId w:val="3"/>
              </w:numPr>
              <w:tabs>
                <w:tab w:val="left" w:pos="426"/>
                <w:tab w:val="num" w:pos="2410"/>
              </w:tabs>
              <w:ind w:left="360"/>
              <w:rPr>
                <w:rFonts w:ascii="Arial" w:hAnsi="Arial" w:cs="Arial"/>
              </w:rPr>
            </w:pPr>
            <w:r w:rsidRPr="00014FF5">
              <w:rPr>
                <w:rFonts w:ascii="Arial" w:hAnsi="Arial" w:cs="Arial"/>
              </w:rPr>
              <w:t>Berührung mit Augen, Haut und Kleidung vermeiden, verunreinigte Kleidung wechseln.</w:t>
            </w:r>
          </w:p>
          <w:p w:rsidR="00014FF5" w:rsidRPr="00014FF5" w:rsidRDefault="00014FF5" w:rsidP="001F3526">
            <w:pPr>
              <w:numPr>
                <w:ilvl w:val="0"/>
                <w:numId w:val="3"/>
              </w:numPr>
              <w:tabs>
                <w:tab w:val="left" w:pos="426"/>
                <w:tab w:val="num" w:pos="2410"/>
              </w:tabs>
              <w:ind w:left="360"/>
              <w:rPr>
                <w:rFonts w:ascii="Arial" w:hAnsi="Arial" w:cs="Arial"/>
              </w:rPr>
            </w:pPr>
            <w:r w:rsidRPr="00014FF5">
              <w:rPr>
                <w:rFonts w:ascii="Arial" w:hAnsi="Arial" w:cs="Arial"/>
              </w:rPr>
              <w:t xml:space="preserve">Nach Zugabe des Härters zügig verarbeiten, da beim Aushärten hohe Temperaturen </w:t>
            </w:r>
          </w:p>
          <w:p w:rsidR="00014FF5" w:rsidRPr="00014FF5" w:rsidRDefault="00014FF5" w:rsidP="00014FF5">
            <w:pPr>
              <w:tabs>
                <w:tab w:val="left" w:pos="426"/>
              </w:tabs>
              <w:ind w:left="363"/>
              <w:rPr>
                <w:rFonts w:ascii="Arial" w:hAnsi="Arial" w:cs="Arial"/>
              </w:rPr>
            </w:pPr>
            <w:r w:rsidRPr="00014FF5">
              <w:rPr>
                <w:rFonts w:ascii="Arial" w:hAnsi="Arial" w:cs="Arial"/>
              </w:rPr>
              <w:t>erreicht werden können.</w:t>
            </w:r>
          </w:p>
          <w:p w:rsidR="00014FF5" w:rsidRPr="00014FF5" w:rsidRDefault="00014FF5" w:rsidP="00014FF5">
            <w:pPr>
              <w:tabs>
                <w:tab w:val="num" w:pos="1843"/>
                <w:tab w:val="left" w:pos="9072"/>
              </w:tabs>
              <w:ind w:left="1483" w:right="1181" w:hanging="720"/>
              <w:rPr>
                <w:rFonts w:ascii="Arial" w:hAnsi="Arial" w:cs="Arial"/>
              </w:rPr>
            </w:pPr>
          </w:p>
          <w:p w:rsidR="00014FF5" w:rsidRPr="00014FF5" w:rsidRDefault="00014FF5" w:rsidP="001F3526">
            <w:pPr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 w:rsidRPr="00014FF5">
              <w:rPr>
                <w:rFonts w:ascii="Arial" w:hAnsi="Arial" w:cs="Arial"/>
                <w:b/>
              </w:rPr>
              <w:t>Augenschutz:</w:t>
            </w:r>
            <w:r w:rsidRPr="00014FF5">
              <w:rPr>
                <w:rFonts w:ascii="Arial" w:hAnsi="Arial" w:cs="Arial"/>
              </w:rPr>
              <w:tab/>
              <w:t>Schutzbrille tragen.</w:t>
            </w:r>
          </w:p>
          <w:p w:rsidR="00014FF5" w:rsidRPr="00014FF5" w:rsidRDefault="00014FF5" w:rsidP="001F3526">
            <w:pPr>
              <w:numPr>
                <w:ilvl w:val="0"/>
                <w:numId w:val="3"/>
              </w:numPr>
              <w:ind w:left="360"/>
              <w:rPr>
                <w:rFonts w:ascii="Arial" w:hAnsi="Arial" w:cs="Arial"/>
                <w:b/>
              </w:rPr>
            </w:pPr>
            <w:r w:rsidRPr="00014FF5">
              <w:rPr>
                <w:rFonts w:ascii="Arial" w:hAnsi="Arial" w:cs="Arial"/>
                <w:b/>
              </w:rPr>
              <w:t xml:space="preserve">Atemschutz:       </w:t>
            </w:r>
            <w:r w:rsidRPr="00014FF5">
              <w:rPr>
                <w:rFonts w:ascii="Arial" w:hAnsi="Arial" w:cs="Arial"/>
              </w:rPr>
              <w:t>In nicht belüfteten Räumen, Atemschutz (mind. Filter A1P2,</w:t>
            </w:r>
          </w:p>
          <w:p w:rsidR="00014FF5" w:rsidRPr="00014FF5" w:rsidRDefault="00014FF5" w:rsidP="00014FF5">
            <w:pPr>
              <w:ind w:left="360"/>
              <w:rPr>
                <w:rFonts w:ascii="Arial" w:hAnsi="Arial" w:cs="Arial"/>
                <w:bCs/>
              </w:rPr>
            </w:pPr>
            <w:r w:rsidRPr="00014FF5">
              <w:rPr>
                <w:rFonts w:ascii="Arial" w:hAnsi="Arial" w:cs="Arial"/>
                <w:b/>
              </w:rPr>
              <w:t xml:space="preserve">                             </w:t>
            </w:r>
            <w:r w:rsidRPr="00014FF5">
              <w:rPr>
                <w:rFonts w:ascii="Arial" w:hAnsi="Arial" w:cs="Arial"/>
                <w:bCs/>
              </w:rPr>
              <w:t xml:space="preserve">Farbe braun) verwenden.     </w:t>
            </w:r>
          </w:p>
          <w:p w:rsidR="00014FF5" w:rsidRPr="00014FF5" w:rsidRDefault="00014FF5" w:rsidP="001F3526">
            <w:pPr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 w:rsidRPr="00014FF5">
              <w:rPr>
                <w:rFonts w:ascii="Arial" w:hAnsi="Arial" w:cs="Arial"/>
                <w:b/>
              </w:rPr>
              <w:t>Handschutz:</w:t>
            </w:r>
            <w:r w:rsidRPr="00014FF5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</w:rPr>
              <w:t>S</w:t>
            </w:r>
            <w:r w:rsidRPr="00014FF5">
              <w:rPr>
                <w:rFonts w:ascii="Arial" w:hAnsi="Arial" w:cs="Arial"/>
              </w:rPr>
              <w:t>chutzhandschuhe aus Nitril oder Butylkautschuk tragen.</w:t>
            </w:r>
          </w:p>
          <w:p w:rsidR="00014FF5" w:rsidRPr="00014FF5" w:rsidRDefault="00014FF5" w:rsidP="001F3526">
            <w:pPr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 w:rsidRPr="00014FF5">
              <w:rPr>
                <w:rFonts w:ascii="Arial" w:hAnsi="Arial" w:cs="Arial"/>
                <w:b/>
              </w:rPr>
              <w:t>Körperschutz:</w:t>
            </w:r>
            <w:r w:rsidRPr="00014FF5">
              <w:rPr>
                <w:rFonts w:ascii="Arial" w:hAnsi="Arial" w:cs="Arial"/>
              </w:rPr>
              <w:tab/>
              <w:t>Arbeitskleidung/ Schutzanzug verwenden.</w:t>
            </w:r>
          </w:p>
        </w:tc>
        <w:tc>
          <w:tcPr>
            <w:tcW w:w="934" w:type="dxa"/>
            <w:vMerge/>
            <w:tcBorders>
              <w:top w:val="nil"/>
              <w:left w:val="single" w:sz="12" w:space="0" w:color="FF9900"/>
              <w:bottom w:val="nil"/>
              <w:right w:val="single" w:sz="36" w:space="0" w:color="FF9900"/>
            </w:tcBorders>
          </w:tcPr>
          <w:p w:rsidR="00014FF5" w:rsidRPr="00D11AAF" w:rsidRDefault="00014FF5" w:rsidP="00014FF5">
            <w:pPr>
              <w:rPr>
                <w:rFonts w:ascii="Arial" w:hAnsi="Arial" w:cs="Arial"/>
              </w:rPr>
            </w:pPr>
          </w:p>
        </w:tc>
      </w:tr>
      <w:tr w:rsidR="00014FF5" w:rsidRPr="00D11AAF" w:rsidTr="00AE5DC2">
        <w:tc>
          <w:tcPr>
            <w:tcW w:w="11136" w:type="dxa"/>
            <w:gridSpan w:val="7"/>
            <w:tcBorders>
              <w:top w:val="nil"/>
              <w:left w:val="single" w:sz="36" w:space="0" w:color="FF9900"/>
              <w:bottom w:val="nil"/>
              <w:right w:val="single" w:sz="36" w:space="0" w:color="FF9900"/>
            </w:tcBorders>
            <w:shd w:val="clear" w:color="auto" w:fill="FF9900"/>
          </w:tcPr>
          <w:p w:rsidR="00014FF5" w:rsidRPr="00014FF5" w:rsidRDefault="00014FF5" w:rsidP="00014FF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14FF5">
              <w:rPr>
                <w:rFonts w:ascii="Arial" w:hAnsi="Arial" w:cs="Arial"/>
                <w:b/>
                <w:color w:val="FFFFFF" w:themeColor="background1"/>
              </w:rPr>
              <w:t>Verhalten bei Unfällen</w:t>
            </w:r>
          </w:p>
        </w:tc>
      </w:tr>
      <w:tr w:rsidR="00014FF5" w:rsidRPr="00D11AAF" w:rsidTr="00AE5DC2">
        <w:tc>
          <w:tcPr>
            <w:tcW w:w="11136" w:type="dxa"/>
            <w:gridSpan w:val="7"/>
            <w:tcBorders>
              <w:top w:val="nil"/>
              <w:left w:val="single" w:sz="36" w:space="0" w:color="FF9900"/>
              <w:bottom w:val="nil"/>
              <w:right w:val="single" w:sz="36" w:space="0" w:color="FF9900"/>
            </w:tcBorders>
          </w:tcPr>
          <w:p w:rsidR="004B08B5" w:rsidRDefault="004B08B5" w:rsidP="004B08B5">
            <w:pPr>
              <w:ind w:left="360"/>
              <w:rPr>
                <w:rFonts w:ascii="Arial" w:hAnsi="Arial" w:cs="Arial"/>
              </w:rPr>
            </w:pPr>
          </w:p>
          <w:p w:rsidR="00014FF5" w:rsidRPr="00014FF5" w:rsidRDefault="004B08B5" w:rsidP="001F3526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</w:t>
            </w:r>
            <w:r w:rsidR="00014FF5" w:rsidRPr="00014FF5">
              <w:rPr>
                <w:rFonts w:ascii="Arial" w:hAnsi="Arial" w:cs="Arial"/>
              </w:rPr>
              <w:t>erst</w:t>
            </w:r>
            <w:proofErr w:type="spellEnd"/>
            <w:r w:rsidR="00014FF5" w:rsidRPr="00014FF5">
              <w:rPr>
                <w:rFonts w:ascii="Arial" w:hAnsi="Arial" w:cs="Arial"/>
              </w:rPr>
              <w:t xml:space="preserve">- und Explosionsgefahr bei Erhitzung! </w:t>
            </w:r>
          </w:p>
          <w:p w:rsidR="00014FF5" w:rsidRPr="00014FF5" w:rsidRDefault="00014FF5" w:rsidP="001F3526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014FF5">
              <w:rPr>
                <w:rFonts w:ascii="Arial" w:hAnsi="Arial" w:cs="Arial"/>
              </w:rPr>
              <w:t>Bei Brand in der Umgebung Behälter mit Sprühwasser kühlen.</w:t>
            </w:r>
          </w:p>
          <w:p w:rsidR="00014FF5" w:rsidRPr="00014FF5" w:rsidRDefault="00014FF5" w:rsidP="001F3526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014FF5">
              <w:rPr>
                <w:rFonts w:ascii="Arial" w:hAnsi="Arial" w:cs="Arial"/>
              </w:rPr>
              <w:t>Brandbekämpfung nur mit Persönlicher Schutzausrüstung.</w:t>
            </w:r>
          </w:p>
          <w:p w:rsidR="00014FF5" w:rsidRPr="00014FF5" w:rsidRDefault="00014FF5" w:rsidP="001F3526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</w:rPr>
            </w:pPr>
            <w:r w:rsidRPr="00014FF5">
              <w:rPr>
                <w:rFonts w:ascii="Arial" w:hAnsi="Arial" w:cs="Arial"/>
                <w:b/>
              </w:rPr>
              <w:t>Brand:</w:t>
            </w:r>
            <w:r w:rsidRPr="00014FF5">
              <w:rPr>
                <w:rFonts w:ascii="Arial" w:hAnsi="Arial" w:cs="Arial"/>
                <w:b/>
              </w:rPr>
              <w:tab/>
              <w:t xml:space="preserve"> </w:t>
            </w:r>
            <w:r w:rsidR="001F3526">
              <w:rPr>
                <w:rFonts w:ascii="Arial" w:hAnsi="Arial" w:cs="Arial"/>
                <w:b/>
              </w:rPr>
              <w:t xml:space="preserve">   </w:t>
            </w:r>
            <w:r w:rsidRPr="00014FF5">
              <w:rPr>
                <w:rFonts w:ascii="Arial" w:hAnsi="Arial" w:cs="Arial"/>
              </w:rPr>
              <w:t>Löschmittel: Kohlendioxid, Löschpulver, Schaum oder Wasser.</w:t>
            </w:r>
          </w:p>
          <w:p w:rsidR="00014FF5" w:rsidRPr="00014FF5" w:rsidRDefault="00014FF5" w:rsidP="001F3526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014FF5">
              <w:rPr>
                <w:rFonts w:ascii="Arial" w:hAnsi="Arial" w:cs="Arial"/>
                <w:b/>
              </w:rPr>
              <w:t>Auslaufen:</w:t>
            </w:r>
            <w:r w:rsidR="001F3526">
              <w:rPr>
                <w:rFonts w:ascii="Arial" w:hAnsi="Arial" w:cs="Arial"/>
                <w:b/>
              </w:rPr>
              <w:t xml:space="preserve">   </w:t>
            </w:r>
            <w:bookmarkStart w:id="0" w:name="_GoBack"/>
            <w:bookmarkEnd w:id="0"/>
            <w:r w:rsidRPr="00014FF5">
              <w:rPr>
                <w:rFonts w:ascii="Arial" w:hAnsi="Arial" w:cs="Arial"/>
              </w:rPr>
              <w:t>Aufsaugmittel (kein Sägemehl) benutzen.</w:t>
            </w:r>
            <w:r>
              <w:rPr>
                <w:rFonts w:ascii="Arial" w:hAnsi="Arial" w:cs="Arial"/>
              </w:rPr>
              <w:br/>
            </w:r>
          </w:p>
        </w:tc>
      </w:tr>
      <w:tr w:rsidR="00014FF5" w:rsidRPr="00D11AAF" w:rsidTr="00AE5DC2">
        <w:tc>
          <w:tcPr>
            <w:tcW w:w="8357" w:type="dxa"/>
            <w:gridSpan w:val="5"/>
            <w:tcBorders>
              <w:top w:val="nil"/>
              <w:left w:val="single" w:sz="36" w:space="0" w:color="FF9900"/>
              <w:bottom w:val="nil"/>
              <w:right w:val="nil"/>
            </w:tcBorders>
            <w:shd w:val="clear" w:color="auto" w:fill="FF9900"/>
          </w:tcPr>
          <w:p w:rsidR="00014FF5" w:rsidRPr="00014FF5" w:rsidRDefault="00014FF5" w:rsidP="00014FF5">
            <w:pPr>
              <w:tabs>
                <w:tab w:val="left" w:pos="3289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14FF5">
              <w:rPr>
                <w:rFonts w:ascii="Arial" w:hAnsi="Arial" w:cs="Arial"/>
                <w:b/>
                <w:color w:val="FFFFFF" w:themeColor="background1"/>
              </w:rPr>
              <w:t>Erste Hilfe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single" w:sz="36" w:space="0" w:color="FF9900"/>
            </w:tcBorders>
            <w:shd w:val="clear" w:color="auto" w:fill="FF0000"/>
          </w:tcPr>
          <w:p w:rsidR="00014FF5" w:rsidRPr="00014FF5" w:rsidRDefault="00014FF5" w:rsidP="00014FF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14FF5">
              <w:rPr>
                <w:rFonts w:ascii="Arial" w:hAnsi="Arial" w:cs="Arial"/>
                <w:b/>
                <w:color w:val="FFFFFF" w:themeColor="background1"/>
              </w:rPr>
              <w:t>Notruf 112</w:t>
            </w:r>
          </w:p>
        </w:tc>
      </w:tr>
      <w:tr w:rsidR="00014FF5" w:rsidRPr="00D11AAF" w:rsidTr="00AE5DC2">
        <w:tc>
          <w:tcPr>
            <w:tcW w:w="3411" w:type="dxa"/>
            <w:tcBorders>
              <w:top w:val="nil"/>
              <w:left w:val="single" w:sz="36" w:space="0" w:color="FF9900"/>
              <w:bottom w:val="single" w:sz="12" w:space="0" w:color="FF9900"/>
              <w:right w:val="single" w:sz="12" w:space="0" w:color="FF9900"/>
            </w:tcBorders>
          </w:tcPr>
          <w:p w:rsidR="00014FF5" w:rsidRPr="00014FF5" w:rsidRDefault="00014FF5" w:rsidP="00014FF5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014FF5">
              <w:rPr>
                <w:rFonts w:ascii="Arial" w:hAnsi="Arial" w:cs="Arial"/>
              </w:rPr>
              <w:t>Standort Telefon:</w:t>
            </w:r>
          </w:p>
          <w:p w:rsidR="00014FF5" w:rsidRPr="00014FF5" w:rsidRDefault="00014FF5" w:rsidP="00014FF5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014FF5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014FF5">
              <w:rPr>
                <w:rFonts w:ascii="Arial" w:hAnsi="Arial" w:cs="Arial"/>
              </w:rPr>
              <w:instrText xml:space="preserve"> FORMTEXT </w:instrText>
            </w:r>
            <w:r w:rsidRPr="00014FF5">
              <w:rPr>
                <w:rFonts w:ascii="Arial" w:hAnsi="Arial" w:cs="Arial"/>
              </w:rPr>
            </w:r>
            <w:r w:rsidRPr="00014FF5">
              <w:rPr>
                <w:rFonts w:ascii="Arial" w:hAnsi="Arial" w:cs="Arial"/>
              </w:rPr>
              <w:fldChar w:fldCharType="separate"/>
            </w:r>
            <w:r w:rsidRPr="00014FF5">
              <w:rPr>
                <w:rFonts w:ascii="Arial" w:hAnsi="Arial" w:cs="Arial"/>
              </w:rPr>
              <w:t>     </w:t>
            </w:r>
            <w:r w:rsidRPr="00014FF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6" w:type="dxa"/>
            <w:gridSpan w:val="3"/>
            <w:tcBorders>
              <w:top w:val="nil"/>
              <w:left w:val="single" w:sz="12" w:space="0" w:color="FF9900"/>
              <w:bottom w:val="single" w:sz="12" w:space="0" w:color="FF9900"/>
              <w:right w:val="single" w:sz="12" w:space="0" w:color="FF9900"/>
            </w:tcBorders>
          </w:tcPr>
          <w:p w:rsidR="00014FF5" w:rsidRPr="00014FF5" w:rsidRDefault="00014FF5" w:rsidP="00014FF5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014FF5">
              <w:rPr>
                <w:rFonts w:ascii="Arial" w:hAnsi="Arial" w:cs="Arial"/>
              </w:rPr>
              <w:t>Ersthelfer:</w:t>
            </w:r>
          </w:p>
          <w:p w:rsidR="00014FF5" w:rsidRPr="00014FF5" w:rsidRDefault="00014FF5" w:rsidP="00014FF5">
            <w:pPr>
              <w:rPr>
                <w:rFonts w:ascii="Arial" w:hAnsi="Arial" w:cs="Arial"/>
              </w:rPr>
            </w:pPr>
            <w:r w:rsidRPr="00014FF5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014FF5">
              <w:rPr>
                <w:rFonts w:ascii="Arial" w:hAnsi="Arial" w:cs="Arial"/>
              </w:rPr>
              <w:instrText xml:space="preserve"> FORMTEXT </w:instrText>
            </w:r>
            <w:r w:rsidRPr="00014FF5">
              <w:rPr>
                <w:rFonts w:ascii="Arial" w:hAnsi="Arial" w:cs="Arial"/>
              </w:rPr>
            </w:r>
            <w:r w:rsidRPr="00014FF5">
              <w:rPr>
                <w:rFonts w:ascii="Arial" w:hAnsi="Arial" w:cs="Arial"/>
              </w:rPr>
              <w:fldChar w:fldCharType="separate"/>
            </w:r>
            <w:r w:rsidRPr="00014FF5">
              <w:rPr>
                <w:rFonts w:ascii="Arial" w:hAnsi="Arial" w:cs="Arial"/>
              </w:rPr>
              <w:t>     </w:t>
            </w:r>
            <w:r w:rsidRPr="00014FF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85" w:type="dxa"/>
            <w:gridSpan w:val="2"/>
            <w:tcBorders>
              <w:top w:val="nil"/>
              <w:left w:val="single" w:sz="12" w:space="0" w:color="FF9900"/>
              <w:bottom w:val="single" w:sz="12" w:space="0" w:color="FF9900"/>
              <w:right w:val="single" w:sz="12" w:space="0" w:color="FF9900"/>
            </w:tcBorders>
          </w:tcPr>
          <w:p w:rsidR="00014FF5" w:rsidRPr="00014FF5" w:rsidRDefault="00014FF5" w:rsidP="00014FF5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014FF5">
              <w:rPr>
                <w:rFonts w:ascii="Arial" w:hAnsi="Arial" w:cs="Arial"/>
              </w:rPr>
              <w:t>Standort Verbandkasten:</w:t>
            </w:r>
            <w:r w:rsidRPr="00014FF5">
              <w:rPr>
                <w:rFonts w:ascii="Arial" w:hAnsi="Arial" w:cs="Arial"/>
              </w:rPr>
              <w:br/>
            </w:r>
            <w:r w:rsidRPr="00014FF5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014FF5">
              <w:rPr>
                <w:rFonts w:ascii="Arial" w:hAnsi="Arial" w:cs="Arial"/>
              </w:rPr>
              <w:instrText xml:space="preserve"> FORMTEXT </w:instrText>
            </w:r>
            <w:r w:rsidRPr="00014FF5">
              <w:rPr>
                <w:rFonts w:ascii="Arial" w:hAnsi="Arial" w:cs="Arial"/>
              </w:rPr>
            </w:r>
            <w:r w:rsidRPr="00014FF5">
              <w:rPr>
                <w:rFonts w:ascii="Arial" w:hAnsi="Arial" w:cs="Arial"/>
              </w:rPr>
              <w:fldChar w:fldCharType="separate"/>
            </w:r>
            <w:r w:rsidRPr="00014FF5">
              <w:rPr>
                <w:rFonts w:ascii="Arial" w:hAnsi="Arial" w:cs="Arial"/>
              </w:rPr>
              <w:t>     </w:t>
            </w:r>
            <w:r w:rsidRPr="00014FF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single" w:sz="12" w:space="0" w:color="FF9900"/>
              <w:bottom w:val="single" w:sz="12" w:space="0" w:color="FF9900"/>
              <w:right w:val="single" w:sz="36" w:space="0" w:color="FF9900"/>
            </w:tcBorders>
            <w:vAlign w:val="center"/>
          </w:tcPr>
          <w:p w:rsidR="00014FF5" w:rsidRDefault="00014FF5" w:rsidP="00014FF5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31F723B5" wp14:editId="71219637">
                  <wp:extent cx="260350" cy="260350"/>
                  <wp:effectExtent l="0" t="0" r="6350" b="6350"/>
                  <wp:docPr id="154" name="Grafik 154" descr="weißes Kreuz auf grünem Hintergrund" title="Symbo für Erste Hil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csm_E003_Erste_Hilfe_29bb342f1d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FF5" w:rsidRPr="00D11AAF" w:rsidTr="00AE5DC2">
        <w:tc>
          <w:tcPr>
            <w:tcW w:w="11136" w:type="dxa"/>
            <w:gridSpan w:val="7"/>
            <w:tcBorders>
              <w:top w:val="single" w:sz="12" w:space="0" w:color="FF9900"/>
              <w:left w:val="single" w:sz="36" w:space="0" w:color="FF9900"/>
              <w:bottom w:val="nil"/>
              <w:right w:val="single" w:sz="36" w:space="0" w:color="FF9900"/>
            </w:tcBorders>
          </w:tcPr>
          <w:p w:rsidR="004B08B5" w:rsidRDefault="004B08B5" w:rsidP="004B08B5">
            <w:pPr>
              <w:ind w:left="360"/>
              <w:rPr>
                <w:rFonts w:ascii="Arial" w:hAnsi="Arial" w:cs="Arial"/>
                <w:bCs/>
                <w:snapToGrid w:val="0"/>
              </w:rPr>
            </w:pPr>
          </w:p>
          <w:p w:rsidR="00014FF5" w:rsidRPr="00014FF5" w:rsidRDefault="00014FF5" w:rsidP="001F3526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bCs/>
                <w:snapToGrid w:val="0"/>
              </w:rPr>
            </w:pPr>
            <w:r w:rsidRPr="00014FF5">
              <w:rPr>
                <w:rFonts w:ascii="Arial" w:hAnsi="Arial" w:cs="Arial"/>
                <w:bCs/>
                <w:snapToGrid w:val="0"/>
              </w:rPr>
              <w:t>Bei jeder Erste-Hilfe-Maßnahme Selbstschutz beachten.</w:t>
            </w:r>
          </w:p>
          <w:p w:rsidR="00014FF5" w:rsidRPr="00014FF5" w:rsidRDefault="00014FF5" w:rsidP="001F3526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014FF5">
              <w:rPr>
                <w:rFonts w:ascii="Arial" w:hAnsi="Arial" w:cs="Arial"/>
                <w:b/>
              </w:rPr>
              <w:t xml:space="preserve">Augenkontakt:      </w:t>
            </w:r>
            <w:r w:rsidR="00707AC7">
              <w:rPr>
                <w:rFonts w:ascii="Arial" w:hAnsi="Arial" w:cs="Arial"/>
                <w:b/>
              </w:rPr>
              <w:t xml:space="preserve"> </w:t>
            </w:r>
            <w:r w:rsidRPr="00014FF5">
              <w:rPr>
                <w:rFonts w:ascii="Arial" w:hAnsi="Arial" w:cs="Arial"/>
              </w:rPr>
              <w:t xml:space="preserve">Mit viel Wasser oder Augenspüllösung spülen, </w:t>
            </w:r>
            <w:r w:rsidRPr="00014FF5">
              <w:rPr>
                <w:rFonts w:ascii="Arial" w:hAnsi="Arial" w:cs="Arial"/>
                <w:bCs/>
                <w:snapToGrid w:val="0"/>
              </w:rPr>
              <w:t>Kontaktlinsen entfernen</w:t>
            </w:r>
          </w:p>
          <w:p w:rsidR="00014FF5" w:rsidRPr="00014FF5" w:rsidRDefault="00014FF5" w:rsidP="00014FF5">
            <w:pPr>
              <w:rPr>
                <w:rFonts w:ascii="Arial" w:hAnsi="Arial" w:cs="Arial"/>
              </w:rPr>
            </w:pPr>
            <w:r w:rsidRPr="00014FF5">
              <w:rPr>
                <w:rFonts w:ascii="Arial" w:hAnsi="Arial" w:cs="Arial"/>
              </w:rPr>
              <w:t xml:space="preserve"> </w:t>
            </w:r>
            <w:r w:rsidRPr="00014FF5">
              <w:rPr>
                <w:rFonts w:ascii="Arial" w:hAnsi="Arial" w:cs="Arial"/>
                <w:bCs/>
                <w:snapToGrid w:val="0"/>
              </w:rPr>
              <w:t xml:space="preserve">                                     und </w:t>
            </w:r>
            <w:r w:rsidRPr="00014FF5">
              <w:rPr>
                <w:rFonts w:ascii="Arial" w:hAnsi="Arial" w:cs="Arial"/>
              </w:rPr>
              <w:t>Arzt aufsuchen.</w:t>
            </w:r>
          </w:p>
          <w:p w:rsidR="00014FF5" w:rsidRPr="00014FF5" w:rsidRDefault="00014FF5" w:rsidP="001F3526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014FF5">
              <w:rPr>
                <w:rFonts w:ascii="Arial" w:hAnsi="Arial" w:cs="Arial"/>
                <w:b/>
              </w:rPr>
              <w:t>Hautkontakt:</w:t>
            </w:r>
            <w:r w:rsidRPr="00014FF5">
              <w:rPr>
                <w:rFonts w:ascii="Arial" w:hAnsi="Arial" w:cs="Arial"/>
                <w:b/>
              </w:rPr>
              <w:tab/>
            </w:r>
            <w:r w:rsidR="00707AC7">
              <w:rPr>
                <w:rFonts w:ascii="Arial" w:hAnsi="Arial" w:cs="Arial"/>
                <w:b/>
              </w:rPr>
              <w:t xml:space="preserve">   </w:t>
            </w:r>
            <w:r w:rsidRPr="00014FF5">
              <w:rPr>
                <w:rFonts w:ascii="Arial" w:hAnsi="Arial" w:cs="Arial"/>
              </w:rPr>
              <w:t xml:space="preserve">Haut mit Wasser und Seife reinigen. </w:t>
            </w:r>
          </w:p>
          <w:p w:rsidR="00014FF5" w:rsidRPr="00014FF5" w:rsidRDefault="00014FF5" w:rsidP="001F3526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014FF5">
              <w:rPr>
                <w:rFonts w:ascii="Arial" w:hAnsi="Arial" w:cs="Arial"/>
                <w:b/>
              </w:rPr>
              <w:t>Kleiderkontakt:</w:t>
            </w:r>
            <w:r w:rsidR="00707AC7">
              <w:rPr>
                <w:rFonts w:ascii="Arial" w:hAnsi="Arial" w:cs="Arial"/>
                <w:b/>
              </w:rPr>
              <w:t xml:space="preserve">      </w:t>
            </w:r>
            <w:r w:rsidRPr="00014FF5">
              <w:rPr>
                <w:rFonts w:ascii="Arial" w:hAnsi="Arial" w:cs="Arial"/>
              </w:rPr>
              <w:t>Stark verunreinigte Kleidung sofort ausziehen.</w:t>
            </w:r>
          </w:p>
          <w:p w:rsidR="00014FF5" w:rsidRPr="00014FF5" w:rsidRDefault="00014FF5" w:rsidP="001F3526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</w:rPr>
            </w:pPr>
            <w:r w:rsidRPr="00014FF5">
              <w:rPr>
                <w:rFonts w:ascii="Arial" w:hAnsi="Arial" w:cs="Arial"/>
                <w:b/>
              </w:rPr>
              <w:t>Einatmen:</w:t>
            </w:r>
            <w:r w:rsidRPr="00014FF5">
              <w:rPr>
                <w:rFonts w:ascii="Arial" w:hAnsi="Arial" w:cs="Arial"/>
                <w:b/>
              </w:rPr>
              <w:tab/>
            </w:r>
            <w:r w:rsidR="00707AC7">
              <w:rPr>
                <w:rFonts w:ascii="Arial" w:hAnsi="Arial" w:cs="Arial"/>
                <w:b/>
              </w:rPr>
              <w:t xml:space="preserve">   </w:t>
            </w:r>
            <w:r w:rsidRPr="00014FF5">
              <w:rPr>
                <w:rFonts w:ascii="Arial" w:hAnsi="Arial" w:cs="Arial"/>
              </w:rPr>
              <w:t>Frischluft zuführen, Arzt konsultieren</w:t>
            </w:r>
          </w:p>
          <w:p w:rsidR="00014FF5" w:rsidRPr="00014FF5" w:rsidRDefault="00014FF5" w:rsidP="001F3526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014FF5">
              <w:rPr>
                <w:rFonts w:ascii="Arial" w:hAnsi="Arial" w:cs="Arial"/>
                <w:b/>
              </w:rPr>
              <w:t>Verschlucken:</w:t>
            </w:r>
            <w:r w:rsidR="00707AC7">
              <w:rPr>
                <w:rFonts w:ascii="Arial" w:hAnsi="Arial" w:cs="Arial"/>
                <w:b/>
              </w:rPr>
              <w:t xml:space="preserve">       </w:t>
            </w:r>
            <w:r w:rsidRPr="00014FF5">
              <w:rPr>
                <w:rFonts w:ascii="Arial" w:hAnsi="Arial" w:cs="Arial"/>
              </w:rPr>
              <w:t>Kein Erbrechen herbeiführen. Arzt rufen!</w:t>
            </w:r>
          </w:p>
          <w:p w:rsidR="00014FF5" w:rsidRPr="004B08B5" w:rsidRDefault="00014FF5" w:rsidP="001F3526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4B08B5">
              <w:rPr>
                <w:rFonts w:ascii="Arial" w:hAnsi="Arial" w:cs="Arial"/>
                <w:bCs/>
                <w:snapToGrid w:val="0"/>
              </w:rPr>
              <w:t>Betroffene warm und ruhig halten.</w:t>
            </w:r>
            <w:r w:rsidR="004B08B5">
              <w:rPr>
                <w:rFonts w:ascii="Arial" w:hAnsi="Arial" w:cs="Arial"/>
                <w:bCs/>
                <w:snapToGrid w:val="0"/>
              </w:rPr>
              <w:br/>
            </w:r>
            <w:r w:rsidR="004B08B5">
              <w:rPr>
                <w:rFonts w:ascii="Arial" w:hAnsi="Arial" w:cs="Arial"/>
                <w:bCs/>
                <w:snapToGrid w:val="0"/>
              </w:rPr>
              <w:br/>
            </w:r>
            <w:r w:rsidRPr="004B08B5">
              <w:rPr>
                <w:rFonts w:ascii="Arial" w:hAnsi="Arial" w:cs="Arial"/>
              </w:rPr>
              <w:t>Arzt: ………………………………………….</w:t>
            </w:r>
          </w:p>
          <w:p w:rsidR="00014FF5" w:rsidRPr="004B08B5" w:rsidRDefault="00014FF5" w:rsidP="004B08B5">
            <w:pPr>
              <w:ind w:left="360"/>
              <w:rPr>
                <w:rFonts w:ascii="Arial" w:hAnsi="Arial" w:cs="Arial"/>
              </w:rPr>
            </w:pPr>
          </w:p>
        </w:tc>
      </w:tr>
      <w:tr w:rsidR="00014FF5" w:rsidRPr="00D11AAF" w:rsidTr="00AE5DC2">
        <w:tc>
          <w:tcPr>
            <w:tcW w:w="11136" w:type="dxa"/>
            <w:gridSpan w:val="7"/>
            <w:tcBorders>
              <w:top w:val="nil"/>
              <w:left w:val="single" w:sz="36" w:space="0" w:color="FF9900"/>
              <w:bottom w:val="nil"/>
              <w:right w:val="single" w:sz="36" w:space="0" w:color="FF9900"/>
            </w:tcBorders>
            <w:shd w:val="clear" w:color="auto" w:fill="FF9900"/>
          </w:tcPr>
          <w:p w:rsidR="00014FF5" w:rsidRPr="00014FF5" w:rsidRDefault="00014FF5" w:rsidP="00014FF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14FF5">
              <w:rPr>
                <w:rFonts w:ascii="Arial" w:hAnsi="Arial" w:cs="Arial"/>
                <w:b/>
                <w:color w:val="FFFFFF" w:themeColor="background1"/>
              </w:rPr>
              <w:t>Sachgerechte Entsorgung</w:t>
            </w:r>
          </w:p>
        </w:tc>
      </w:tr>
      <w:tr w:rsidR="00014FF5" w:rsidRPr="00D11AAF" w:rsidTr="00AE5DC2">
        <w:tc>
          <w:tcPr>
            <w:tcW w:w="11136" w:type="dxa"/>
            <w:gridSpan w:val="7"/>
            <w:tcBorders>
              <w:top w:val="nil"/>
              <w:left w:val="single" w:sz="36" w:space="0" w:color="FF9900"/>
              <w:bottom w:val="nil"/>
              <w:right w:val="single" w:sz="36" w:space="0" w:color="FF9900"/>
            </w:tcBorders>
          </w:tcPr>
          <w:p w:rsidR="004B08B5" w:rsidRPr="004B08B5" w:rsidRDefault="004B08B5" w:rsidP="004B08B5">
            <w:pPr>
              <w:ind w:left="360"/>
              <w:rPr>
                <w:rFonts w:ascii="Arial" w:hAnsi="Arial" w:cs="Arial"/>
              </w:rPr>
            </w:pPr>
          </w:p>
          <w:p w:rsidR="001F3526" w:rsidRDefault="00014FF5" w:rsidP="001F3526">
            <w:pPr>
              <w:pStyle w:val="Listenabsatz"/>
              <w:numPr>
                <w:ilvl w:val="0"/>
                <w:numId w:val="6"/>
              </w:numPr>
              <w:ind w:left="360"/>
              <w:rPr>
                <w:rFonts w:ascii="Arial" w:hAnsi="Arial" w:cs="Arial"/>
              </w:rPr>
            </w:pPr>
            <w:r w:rsidRPr="00014FF5">
              <w:rPr>
                <w:rFonts w:ascii="Arial" w:hAnsi="Arial" w:cs="Arial"/>
              </w:rPr>
              <w:t xml:space="preserve">Nicht in die Kanalisation gelangen lassen. Darf nicht zusammen mit Hausmüll entsorgt werden. </w:t>
            </w:r>
          </w:p>
          <w:p w:rsidR="00014FF5" w:rsidRPr="00014FF5" w:rsidRDefault="00014FF5" w:rsidP="001F3526">
            <w:pPr>
              <w:pStyle w:val="Listenabsatz"/>
              <w:numPr>
                <w:ilvl w:val="0"/>
                <w:numId w:val="6"/>
              </w:numPr>
              <w:ind w:left="360"/>
              <w:rPr>
                <w:rFonts w:ascii="Arial" w:hAnsi="Arial" w:cs="Arial"/>
              </w:rPr>
            </w:pPr>
            <w:r w:rsidRPr="00014FF5">
              <w:rPr>
                <w:rFonts w:ascii="Arial" w:hAnsi="Arial" w:cs="Arial"/>
              </w:rPr>
              <w:t>Entsorgung gemäß Angaben im Sicherheitsdatenblatt (Abschnitt 13) veranlassen!</w:t>
            </w:r>
            <w:r w:rsidR="004B08B5">
              <w:rPr>
                <w:rFonts w:ascii="Arial" w:hAnsi="Arial" w:cs="Arial"/>
              </w:rPr>
              <w:br/>
            </w:r>
          </w:p>
        </w:tc>
      </w:tr>
      <w:tr w:rsidR="00014FF5" w:rsidRPr="00D11AAF" w:rsidTr="00AE5DC2">
        <w:tc>
          <w:tcPr>
            <w:tcW w:w="5582" w:type="dxa"/>
            <w:gridSpan w:val="3"/>
            <w:tcBorders>
              <w:top w:val="single" w:sz="24" w:space="0" w:color="FF9900"/>
              <w:left w:val="single" w:sz="36" w:space="0" w:color="FF9900"/>
              <w:bottom w:val="dashed" w:sz="4" w:space="0" w:color="FF9900"/>
              <w:right w:val="single" w:sz="12" w:space="0" w:color="FF9900"/>
            </w:tcBorders>
          </w:tcPr>
          <w:p w:rsidR="00014FF5" w:rsidRPr="0001190C" w:rsidRDefault="00014FF5" w:rsidP="00014FF5">
            <w:pPr>
              <w:tabs>
                <w:tab w:val="left" w:pos="3998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1190C">
              <w:rPr>
                <w:rFonts w:ascii="Arial" w:hAnsi="Arial" w:cs="Arial"/>
                <w:sz w:val="16"/>
                <w:szCs w:val="16"/>
              </w:rPr>
              <w:t>Datum:</w:t>
            </w:r>
          </w:p>
          <w:p w:rsidR="00014FF5" w:rsidRDefault="00014FF5" w:rsidP="00014FF5">
            <w:pPr>
              <w:tabs>
                <w:tab w:val="left" w:pos="3675"/>
              </w:tabs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     </w:t>
            </w: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54" w:type="dxa"/>
            <w:gridSpan w:val="4"/>
            <w:tcBorders>
              <w:top w:val="single" w:sz="24" w:space="0" w:color="FF9900"/>
              <w:left w:val="single" w:sz="12" w:space="0" w:color="FF9900"/>
              <w:bottom w:val="dashed" w:sz="4" w:space="0" w:color="FF9900"/>
              <w:right w:val="single" w:sz="36" w:space="0" w:color="FF9900"/>
            </w:tcBorders>
          </w:tcPr>
          <w:p w:rsidR="00014FF5" w:rsidRPr="00EC70E1" w:rsidRDefault="00014FF5" w:rsidP="00014FF5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EC70E1">
              <w:rPr>
                <w:rFonts w:ascii="Arial" w:hAnsi="Arial" w:cs="Arial"/>
                <w:sz w:val="16"/>
                <w:szCs w:val="16"/>
              </w:rPr>
              <w:t>Unterschrift Verantwortlicher:</w:t>
            </w:r>
          </w:p>
        </w:tc>
      </w:tr>
      <w:tr w:rsidR="00014FF5" w:rsidRPr="00D11AAF" w:rsidTr="00AE5DC2">
        <w:tc>
          <w:tcPr>
            <w:tcW w:w="11136" w:type="dxa"/>
            <w:gridSpan w:val="7"/>
            <w:tcBorders>
              <w:top w:val="dashed" w:sz="4" w:space="0" w:color="FF9900"/>
              <w:left w:val="single" w:sz="36" w:space="0" w:color="FF9900"/>
              <w:bottom w:val="single" w:sz="24" w:space="0" w:color="FF9900"/>
              <w:right w:val="single" w:sz="36" w:space="0" w:color="FF9900"/>
            </w:tcBorders>
            <w:vAlign w:val="bottom"/>
          </w:tcPr>
          <w:p w:rsidR="00014FF5" w:rsidRPr="00AD73C9" w:rsidRDefault="00014FF5" w:rsidP="00014FF5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73C9">
              <w:rPr>
                <w:rFonts w:ascii="Arial Narrow" w:hAnsi="Arial Narrow" w:cs="Arial"/>
                <w:sz w:val="16"/>
                <w:szCs w:val="16"/>
              </w:rPr>
              <w:t>Es wird bestätigt, dass die Inhalte dieser Betriebsanweisung mit den betrieblichen Verhältnissen und Erkenntnissen der Gefährdungsbeurteilung übereinstimmen.</w:t>
            </w:r>
          </w:p>
        </w:tc>
      </w:tr>
    </w:tbl>
    <w:p w:rsidR="0073579A" w:rsidRDefault="0073579A" w:rsidP="00014FF5">
      <w:pPr>
        <w:rPr>
          <w:rFonts w:ascii="Arial" w:hAnsi="Arial" w:cs="Arial"/>
          <w:sz w:val="2"/>
          <w:szCs w:val="2"/>
        </w:rPr>
      </w:pPr>
    </w:p>
    <w:sectPr w:rsidR="0073579A" w:rsidSect="007D496A">
      <w:footerReference w:type="default" r:id="rId16"/>
      <w:footerReference w:type="first" r:id="rId17"/>
      <w:pgSz w:w="11906" w:h="16838" w:code="9"/>
      <w:pgMar w:top="284" w:right="340" w:bottom="284" w:left="3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DD4" w:rsidRDefault="00962DD4" w:rsidP="007D496A">
      <w:pPr>
        <w:spacing w:after="0" w:line="240" w:lineRule="auto"/>
      </w:pPr>
      <w:r>
        <w:separator/>
      </w:r>
    </w:p>
  </w:endnote>
  <w:endnote w:type="continuationSeparator" w:id="0">
    <w:p w:rsidR="00962DD4" w:rsidRDefault="00962DD4" w:rsidP="007D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1136"/>
    </w:tblGrid>
    <w:tr w:rsidR="007D496A" w:rsidRPr="00D11AAF" w:rsidTr="000840FC">
      <w:tc>
        <w:tcPr>
          <w:tcW w:w="11136" w:type="dxa"/>
          <w:tcBorders>
            <w:top w:val="single" w:sz="12" w:space="0" w:color="FF9900"/>
            <w:left w:val="single" w:sz="36" w:space="0" w:color="FF9900"/>
            <w:bottom w:val="single" w:sz="36" w:space="0" w:color="FF9900"/>
            <w:right w:val="single" w:sz="36" w:space="0" w:color="FF9900"/>
          </w:tcBorders>
        </w:tcPr>
        <w:p w:rsidR="007D496A" w:rsidRPr="00C42B89" w:rsidRDefault="007D496A" w:rsidP="007D496A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 w:rsidRPr="00E75047">
            <w:rPr>
              <w:rFonts w:ascii="Arial" w:hAnsi="Arial" w:cs="Arial"/>
              <w:sz w:val="12"/>
              <w:szCs w:val="12"/>
            </w:rPr>
            <w:t xml:space="preserve">Informationen beispielhaft zusammengestellt von: Sicherheitstechnischer Dienst [STD] der SVLFG </w:t>
          </w:r>
          <w:r w:rsidRPr="00E75047">
            <w:rPr>
              <w:rFonts w:ascii="Arial" w:hAnsi="Arial" w:cs="Arial"/>
              <w:noProof/>
              <w:sz w:val="12"/>
              <w:szCs w:val="12"/>
              <w:lang w:eastAsia="de-DE"/>
            </w:rPr>
            <w:drawing>
              <wp:inline distT="0" distB="0" distL="0" distR="0" wp14:anchorId="10313A09" wp14:editId="4B8C19CD">
                <wp:extent cx="80938" cy="8059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-566579524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Seite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0F40ED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 von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0F40ED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:rsidR="007D496A" w:rsidRPr="007D496A" w:rsidRDefault="007D496A">
    <w:pPr>
      <w:pStyle w:val="Fuzeile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  <w:tblCaption w:val="SVLFG"/>
      <w:tblDescription w:val="Die Informationen wurden von der SVLFG bereit gestellt"/>
    </w:tblPr>
    <w:tblGrid>
      <w:gridCol w:w="11136"/>
    </w:tblGrid>
    <w:tr w:rsidR="007D496A" w:rsidRPr="00D11AAF" w:rsidTr="000523CB">
      <w:trPr>
        <w:tblHeader/>
      </w:trPr>
      <w:tc>
        <w:tcPr>
          <w:tcW w:w="11136" w:type="dxa"/>
          <w:tcBorders>
            <w:top w:val="nil"/>
            <w:left w:val="nil"/>
            <w:bottom w:val="nil"/>
            <w:right w:val="nil"/>
          </w:tcBorders>
        </w:tcPr>
        <w:p w:rsidR="007D496A" w:rsidRPr="00C42B89" w:rsidRDefault="00C135E0" w:rsidP="007D496A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 w:rsidRPr="00E75047">
            <w:rPr>
              <w:rFonts w:ascii="Arial" w:hAnsi="Arial" w:cs="Arial"/>
              <w:sz w:val="12"/>
              <w:szCs w:val="12"/>
            </w:rPr>
            <w:t>Informationen be</w:t>
          </w:r>
          <w:r>
            <w:rPr>
              <w:rFonts w:ascii="Arial" w:hAnsi="Arial" w:cs="Arial"/>
              <w:sz w:val="12"/>
              <w:szCs w:val="12"/>
            </w:rPr>
            <w:t>ispielhaft zusammengestellt von der Sozialversicherung für Landwirtschaft, Forsten und Gartenbau</w:t>
          </w:r>
          <w:r w:rsidRPr="00E75047">
            <w:rPr>
              <w:rFonts w:ascii="Arial" w:hAnsi="Arial" w:cs="Arial"/>
              <w:sz w:val="12"/>
              <w:szCs w:val="12"/>
            </w:rPr>
            <w:t xml:space="preserve"> </w:t>
          </w:r>
          <w:r>
            <w:rPr>
              <w:rFonts w:ascii="Arial" w:hAnsi="Arial" w:cs="Arial"/>
              <w:sz w:val="12"/>
              <w:szCs w:val="12"/>
            </w:rPr>
            <w:t>(</w:t>
          </w:r>
          <w:r w:rsidRPr="00E75047">
            <w:rPr>
              <w:rFonts w:ascii="Arial" w:hAnsi="Arial" w:cs="Arial"/>
              <w:sz w:val="12"/>
              <w:szCs w:val="12"/>
            </w:rPr>
            <w:t>SVLFG</w:t>
          </w:r>
          <w:r>
            <w:rPr>
              <w:rFonts w:ascii="Arial" w:hAnsi="Arial" w:cs="Arial"/>
              <w:sz w:val="12"/>
              <w:szCs w:val="12"/>
            </w:rPr>
            <w:t xml:space="preserve">) </w:t>
          </w:r>
          <w:r w:rsidR="001F3526">
            <w:rPr>
              <w:rFonts w:ascii="Arial" w:hAnsi="Arial" w:cs="Arial"/>
              <w:sz w:val="12"/>
              <w:szCs w:val="12"/>
            </w:rPr>
            <w:t>Stand 04/2023</w:t>
          </w:r>
          <w:r>
            <w:rPr>
              <w:rFonts w:ascii="Arial" w:hAnsi="Arial" w:cs="Arial"/>
              <w:sz w:val="12"/>
              <w:szCs w:val="12"/>
            </w:rPr>
            <w:t xml:space="preserve"> </w:t>
          </w:r>
          <w:r w:rsidRPr="00E75047">
            <w:rPr>
              <w:rFonts w:ascii="Arial" w:hAnsi="Arial" w:cs="Arial"/>
              <w:sz w:val="12"/>
              <w:szCs w:val="12"/>
            </w:rPr>
            <w:t xml:space="preserve"> </w:t>
          </w:r>
          <w:r w:rsidRPr="00E75047">
            <w:rPr>
              <w:rFonts w:ascii="Arial" w:hAnsi="Arial" w:cs="Arial"/>
              <w:noProof/>
              <w:sz w:val="12"/>
              <w:szCs w:val="12"/>
              <w:lang w:eastAsia="de-DE"/>
            </w:rPr>
            <w:drawing>
              <wp:inline distT="0" distB="0" distL="0" distR="0" wp14:anchorId="505F940D" wp14:editId="7DBF95A7">
                <wp:extent cx="80938" cy="80590"/>
                <wp:effectExtent l="0" t="0" r="0" b="0"/>
                <wp:docPr id="2" name="Grafik 2" descr="drei Kreise umhüllen einen Keimling" title="Logo SVLF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D496A">
            <w:rPr>
              <w:rFonts w:ascii="Arial" w:hAnsi="Arial" w:cs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-1212802683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 w:rsidR="007D496A"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Seite </w:t>
              </w:r>
              <w:r w:rsidR="007D496A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="007D496A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="007D496A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1F3526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="007D496A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 w:rsidR="007D496A"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 von </w:t>
              </w:r>
              <w:r w:rsidR="007D496A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="007D496A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="007D496A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1F3526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="007D496A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:rsidR="007D496A" w:rsidRPr="007D496A" w:rsidRDefault="007D496A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DD4" w:rsidRDefault="00962DD4" w:rsidP="007D496A">
      <w:pPr>
        <w:spacing w:after="0" w:line="240" w:lineRule="auto"/>
      </w:pPr>
      <w:r>
        <w:separator/>
      </w:r>
    </w:p>
  </w:footnote>
  <w:footnote w:type="continuationSeparator" w:id="0">
    <w:p w:rsidR="00962DD4" w:rsidRDefault="00962DD4" w:rsidP="007D4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A5D05"/>
    <w:multiLevelType w:val="hybridMultilevel"/>
    <w:tmpl w:val="D5E680C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8E1146"/>
    <w:multiLevelType w:val="hybridMultilevel"/>
    <w:tmpl w:val="99E0C1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9074B"/>
    <w:multiLevelType w:val="hybridMultilevel"/>
    <w:tmpl w:val="99967F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E66B3"/>
    <w:multiLevelType w:val="hybridMultilevel"/>
    <w:tmpl w:val="BD0061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C189D"/>
    <w:multiLevelType w:val="hybridMultilevel"/>
    <w:tmpl w:val="3EF6C08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BF2393"/>
    <w:multiLevelType w:val="hybridMultilevel"/>
    <w:tmpl w:val="E79C02C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AF"/>
    <w:rsid w:val="0001190C"/>
    <w:rsid w:val="00014FF5"/>
    <w:rsid w:val="000523CB"/>
    <w:rsid w:val="00063111"/>
    <w:rsid w:val="000C6157"/>
    <w:rsid w:val="000F40ED"/>
    <w:rsid w:val="001973F1"/>
    <w:rsid w:val="001A1F39"/>
    <w:rsid w:val="001F3526"/>
    <w:rsid w:val="002263FB"/>
    <w:rsid w:val="00377CD5"/>
    <w:rsid w:val="004B08B5"/>
    <w:rsid w:val="004E4A85"/>
    <w:rsid w:val="00642467"/>
    <w:rsid w:val="00665D4A"/>
    <w:rsid w:val="006E1553"/>
    <w:rsid w:val="00707AC7"/>
    <w:rsid w:val="00724AB7"/>
    <w:rsid w:val="0073579A"/>
    <w:rsid w:val="00762823"/>
    <w:rsid w:val="007A0433"/>
    <w:rsid w:val="007C7713"/>
    <w:rsid w:val="007D496A"/>
    <w:rsid w:val="00962DD4"/>
    <w:rsid w:val="009F5CDE"/>
    <w:rsid w:val="00A447BC"/>
    <w:rsid w:val="00A905B5"/>
    <w:rsid w:val="00AC0B79"/>
    <w:rsid w:val="00AE5DC2"/>
    <w:rsid w:val="00B01842"/>
    <w:rsid w:val="00B63BED"/>
    <w:rsid w:val="00C135E0"/>
    <w:rsid w:val="00C25321"/>
    <w:rsid w:val="00C576E1"/>
    <w:rsid w:val="00C85DDF"/>
    <w:rsid w:val="00D11AAF"/>
    <w:rsid w:val="00D12AA6"/>
    <w:rsid w:val="00DC6A35"/>
    <w:rsid w:val="00DD6A8F"/>
    <w:rsid w:val="00DE5388"/>
    <w:rsid w:val="00E65D57"/>
    <w:rsid w:val="00E65F86"/>
    <w:rsid w:val="00F0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840733C"/>
  <w15:chartTrackingRefBased/>
  <w15:docId w15:val="{2E98F729-DBCD-4DA2-A6D0-5F6FB5A7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11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AAF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C25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5321"/>
  </w:style>
  <w:style w:type="paragraph" w:styleId="Kopfzeile">
    <w:name w:val="header"/>
    <w:basedOn w:val="Standard"/>
    <w:link w:val="KopfzeileZchn"/>
    <w:uiPriority w:val="99"/>
    <w:unhideWhenUsed/>
    <w:rsid w:val="007D4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496A"/>
  </w:style>
  <w:style w:type="paragraph" w:styleId="Listenabsatz">
    <w:name w:val="List Paragraph"/>
    <w:basedOn w:val="Standard"/>
    <w:uiPriority w:val="34"/>
    <w:qFormat/>
    <w:rsid w:val="007C7713"/>
    <w:pPr>
      <w:ind w:left="720"/>
      <w:contextualSpacing/>
    </w:pPr>
  </w:style>
  <w:style w:type="character" w:styleId="Seitenzahl">
    <w:name w:val="page number"/>
    <w:basedOn w:val="Absatz-Standardschriftart"/>
    <w:semiHidden/>
    <w:rsid w:val="00014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Epoxisharz</vt:lpstr>
    </vt:vector>
  </TitlesOfParts>
  <Company>SVLFG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Epoxisharz</dc:title>
  <dc:subject/>
  <dc:creator/>
  <cp:keywords/>
  <dc:description/>
  <cp:lastModifiedBy>Huber, Michael</cp:lastModifiedBy>
  <cp:revision>6</cp:revision>
  <cp:lastPrinted>2020-11-26T10:37:00Z</cp:lastPrinted>
  <dcterms:created xsi:type="dcterms:W3CDTF">2023-01-17T08:19:00Z</dcterms:created>
  <dcterms:modified xsi:type="dcterms:W3CDTF">2023-04-14T08:17:00Z</dcterms:modified>
</cp:coreProperties>
</file>