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819"/>
        <w:gridCol w:w="425"/>
        <w:gridCol w:w="804"/>
        <w:gridCol w:w="196"/>
      </w:tblGrid>
      <w:tr w:rsidR="00AB3C70" w:rsidRPr="00DF7B60" w:rsidTr="005126A0">
        <w:trPr>
          <w:trHeight w:hRule="exact" w:val="8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886383" w:rsidRPr="00DF7B60" w:rsidTr="005126A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4003D3" w:rsidRDefault="00886383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57134" w:rsidRDefault="00886383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88638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Название предприятия: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7F21F8" w:rsidRDefault="00886383" w:rsidP="004003D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F21F8">
              <w:rPr>
                <w:b/>
                <w:sz w:val="32"/>
                <w:szCs w:val="32"/>
              </w:rPr>
              <w:t>Инструкция по экспл</w:t>
            </w:r>
            <w:bookmarkStart w:id="0" w:name="_GoBack"/>
            <w:bookmarkEnd w:id="0"/>
            <w:r w:rsidRPr="007F21F8">
              <w:rPr>
                <w:b/>
                <w:sz w:val="32"/>
                <w:szCs w:val="32"/>
              </w:rPr>
              <w:t>уатации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57134" w:rsidRDefault="00886383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88638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Дата: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86383" w:rsidRPr="00DF7B60" w:rsidTr="005126A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86383" w:rsidRPr="00DF7B60" w:rsidTr="005126A0">
        <w:trPr>
          <w:trHeight w:val="77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4003D3" w:rsidRDefault="0088638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5126A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Рабочий участок:</w:t>
            </w:r>
          </w:p>
          <w:p w:rsidR="00C4115E" w:rsidRPr="004003D3" w:rsidRDefault="00C4115E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Передвижной бункер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B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Вид работы:  Наполнение, перемещение, извлечение</w:t>
            </w:r>
          </w:p>
          <w:p w:rsidR="00136FB2" w:rsidRPr="00136FB2" w:rsidRDefault="00136FB2" w:rsidP="00136FB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Подпись: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5126A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5126A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5126A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НАИМЕНОВАНИЕ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248A" w:rsidRPr="00DF7B60" w:rsidTr="005126A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Pr="00DF7B60" w:rsidRDefault="0077248A" w:rsidP="00DF7B60">
            <w:pPr>
              <w:rPr>
                <w:rFonts w:cs="Arial"/>
                <w:sz w:val="20"/>
              </w:rPr>
            </w:pPr>
          </w:p>
        </w:tc>
        <w:tc>
          <w:tcPr>
            <w:tcW w:w="10844" w:type="dxa"/>
            <w:gridSpan w:val="6"/>
            <w:vMerge w:val="restart"/>
            <w:shd w:val="clear" w:color="auto" w:fill="auto"/>
            <w:noWrap/>
            <w:vAlign w:val="center"/>
          </w:tcPr>
          <w:p w:rsidR="0077248A" w:rsidRPr="007F21F8" w:rsidRDefault="0077248A" w:rsidP="00CE4E2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F21F8">
              <w:rPr>
                <w:b/>
                <w:sz w:val="32"/>
                <w:szCs w:val="32"/>
              </w:rPr>
              <w:t>Передвижные бункеры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Pr="00DF7B60" w:rsidRDefault="0077248A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248A" w:rsidRPr="00DF7B60" w:rsidTr="005126A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vMerge/>
            <w:shd w:val="clear" w:color="auto" w:fill="auto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248A" w:rsidTr="005126A0">
        <w:trPr>
          <w:trHeight w:hRule="exact" w:val="87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vMerge/>
            <w:shd w:val="clear" w:color="auto" w:fill="auto"/>
            <w:noWrap/>
            <w:vAlign w:val="center"/>
          </w:tcPr>
          <w:p w:rsidR="0077248A" w:rsidRDefault="0077248A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5126A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ОПАСНОСТИ ДЛЯ ЧЕЛОВЕКА И ОКРУЖАЮЩЕЙ СРЕДЫ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5126A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  <w:p w:rsidR="00475885" w:rsidRDefault="005848C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147955</wp:posOffset>
                  </wp:positionV>
                  <wp:extent cx="720000" cy="630000"/>
                  <wp:effectExtent l="0" t="0" r="4445" b="0"/>
                  <wp:wrapSquare wrapText="bothSides"/>
                  <wp:docPr id="8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FD7C33" w:rsidRDefault="00AE6068" w:rsidP="00F578ED">
            <w:pPr>
              <w:rPr>
                <w:rFonts w:cs="Arial"/>
                <w:sz w:val="10"/>
                <w:szCs w:val="10"/>
              </w:rPr>
            </w:pPr>
          </w:p>
          <w:p w:rsidR="008D30B2" w:rsidRDefault="00E12515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Опасность, вызванная движением транспорта, опрокидыванием транспортного средства.</w:t>
            </w:r>
          </w:p>
          <w:p w:rsidR="008D30B2" w:rsidRDefault="008D30B2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Падение/соскальзывание и риск оступиться при посадке в транспортные средства и высадке из них.</w:t>
            </w:r>
          </w:p>
          <w:p w:rsidR="00442E34" w:rsidRDefault="00442E34" w:rsidP="00442E3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Опасность соскользнуть, споткнуться и упасть на крышке или на гладком дне бункера.</w:t>
            </w:r>
          </w:p>
          <w:p w:rsidR="00050947" w:rsidRDefault="00E12515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Опасность падения силосных масс в месте извлечения.</w:t>
            </w:r>
          </w:p>
          <w:p w:rsidR="00050947" w:rsidRDefault="005012FB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Падение с надрезаемой кромки или стенки передвижного бункера.</w:t>
            </w:r>
            <w:r>
              <w:rPr>
                <w:sz w:val="20"/>
              </w:rPr>
              <w:br/>
            </w:r>
            <w:r>
              <w:rPr>
                <w:color w:val="FFFFFF"/>
                <w:sz w:val="8"/>
                <w:szCs w:val="8"/>
              </w:rPr>
              <w:t>x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5848C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227026</wp:posOffset>
                  </wp:positionV>
                  <wp:extent cx="720000" cy="630000"/>
                  <wp:effectExtent l="0" t="0" r="4445" b="0"/>
                  <wp:wrapSquare wrapText="bothSides"/>
                  <wp:docPr id="10" name="Grafik 10" descr="F:\svlfg\400_Praevention\401_GuQ\02_Allgemein\70_Medien\15_Symbole\ASR A1.3\Warnzeichen\GIF\w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svlfg\400_Praevention\401_GuQ\02_Allgemein\70_Medien\15_Symbole\ASR A1.3\Warnzeichen\GIF\w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25F0" w:rsidRDefault="00BB25F0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5126A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МЕРЫ ЗАЩИТЫ И ПРАВИЛА ПОВЕДЕНИЯ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5126A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  <w:p w:rsidR="00C34744" w:rsidRDefault="00C34744" w:rsidP="00F578ED">
            <w:pPr>
              <w:jc w:val="center"/>
              <w:rPr>
                <w:rFonts w:cs="Arial"/>
                <w:sz w:val="20"/>
              </w:rPr>
            </w:pPr>
          </w:p>
          <w:p w:rsidR="0067672C" w:rsidRDefault="0067672C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6F378F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44141" cy="644141"/>
                  <wp:effectExtent l="19050" t="0" r="3559" b="0"/>
                  <wp:docPr id="9" name="Grafik 9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24" cy="64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A5" w:rsidRDefault="00B162A5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302B5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33508" cy="633508"/>
                  <wp:effectExtent l="19050" t="0" r="0" b="0"/>
                  <wp:docPr id="11" name="Grafik 11" descr="F:\svlfg\400_Praevention\401_GuQ\02_Allgemein\70_Medien\15_Symbole\ASR A1.3\Gebotszeichen\m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svlfg\400_Praevention\401_GuQ\02_Allgemein\70_Medien\15_Symbole\ASR A1.3\Gebotszeichen\m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70" cy="6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44" w:rsidRDefault="00C3474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33044" w:rsidRPr="00333044" w:rsidRDefault="00333044" w:rsidP="005126A0">
            <w:pPr>
              <w:ind w:right="-354"/>
              <w:rPr>
                <w:rFonts w:cs="Arial"/>
                <w:color w:val="FFFFFF"/>
                <w:sz w:val="8"/>
                <w:szCs w:val="8"/>
              </w:rPr>
            </w:pPr>
            <w:r>
              <w:rPr>
                <w:color w:val="FFFFFF"/>
                <w:sz w:val="8"/>
                <w:szCs w:val="8"/>
              </w:rPr>
              <w:t>x</w:t>
            </w:r>
          </w:p>
          <w:p w:rsidR="00B162A5" w:rsidRDefault="00B162A5" w:rsidP="005126A0">
            <w:pPr>
              <w:numPr>
                <w:ilvl w:val="0"/>
                <w:numId w:val="4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>Исключить доступ к установке передвижного бункера посторонних лиц</w:t>
            </w:r>
            <w:r w:rsidR="005126A0"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(наблюдателей).</w:t>
            </w:r>
          </w:p>
          <w:p w:rsidR="00442E34" w:rsidRPr="00D824B9" w:rsidRDefault="00442E34" w:rsidP="005126A0">
            <w:pPr>
              <w:numPr>
                <w:ilvl w:val="0"/>
                <w:numId w:val="4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>Инструктаж персонала и других лиц (например, представителей обслуживающих фирм).</w:t>
            </w:r>
          </w:p>
          <w:p w:rsidR="00CB591D" w:rsidRDefault="0046550B" w:rsidP="005126A0">
            <w:pPr>
              <w:numPr>
                <w:ilvl w:val="0"/>
                <w:numId w:val="4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>Носить защитную обувь / защитные сапоги (S3/S5).</w:t>
            </w:r>
          </w:p>
          <w:p w:rsidR="00CB591D" w:rsidRDefault="00CB591D" w:rsidP="005126A0">
            <w:pPr>
              <w:numPr>
                <w:ilvl w:val="0"/>
                <w:numId w:val="4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>Регулярно очищать лестницы транспортных средств для извлечения силоса</w:t>
            </w:r>
            <w:r w:rsidR="00F31344"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r w:rsidR="00362710"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субстрата!</w:t>
            </w:r>
          </w:p>
          <w:p w:rsidR="00CB591D" w:rsidRDefault="00CB591D" w:rsidP="005126A0">
            <w:pPr>
              <w:numPr>
                <w:ilvl w:val="0"/>
                <w:numId w:val="4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Запрещается запрыгивать в транспортные средства или спрыгивать с них, например, </w:t>
            </w:r>
            <w:r w:rsidR="00362710">
              <w:rPr>
                <w:sz w:val="20"/>
                <w:lang w:val="de-DE"/>
              </w:rPr>
              <w:t xml:space="preserve">     </w:t>
            </w:r>
            <w:r>
              <w:rPr>
                <w:sz w:val="20"/>
              </w:rPr>
              <w:t>для извлечения силоса или субстрата. Спускаться спиной вперед.</w:t>
            </w:r>
          </w:p>
          <w:p w:rsidR="00CB591D" w:rsidRDefault="00CB591D" w:rsidP="005126A0">
            <w:pPr>
              <w:numPr>
                <w:ilvl w:val="0"/>
                <w:numId w:val="4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Использовать только подходящее оборудование для извлечения с защитным навесом </w:t>
            </w:r>
            <w:r w:rsidR="00362710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</w:rPr>
              <w:t>для водителя.</w:t>
            </w:r>
          </w:p>
          <w:p w:rsidR="00CB591D" w:rsidRDefault="00D819F0" w:rsidP="005126A0">
            <w:pPr>
              <w:numPr>
                <w:ilvl w:val="0"/>
                <w:numId w:val="2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Не допускать образования пустот в месте извлечения или незамедлительно устранять </w:t>
            </w:r>
            <w:r w:rsidR="00362710">
              <w:rPr>
                <w:sz w:val="20"/>
                <w:lang w:val="de-DE"/>
              </w:rPr>
              <w:t xml:space="preserve">    </w:t>
            </w:r>
            <w:r>
              <w:rPr>
                <w:sz w:val="20"/>
              </w:rPr>
              <w:t>их.</w:t>
            </w:r>
          </w:p>
          <w:p w:rsidR="00217398" w:rsidRDefault="00700623" w:rsidP="005126A0">
            <w:pPr>
              <w:numPr>
                <w:ilvl w:val="0"/>
                <w:numId w:val="2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Открывая силосную пленку, необходимо находиться на </w:t>
            </w:r>
            <w:r>
              <w:rPr>
                <w:sz w:val="20"/>
                <w:u w:val="single"/>
              </w:rPr>
              <w:t>расстоянии не менее 2 м от надрезаемой кромки</w:t>
            </w:r>
            <w:r>
              <w:rPr>
                <w:sz w:val="20"/>
              </w:rPr>
              <w:t xml:space="preserve">. При необходимости использовать соответствующие </w:t>
            </w:r>
            <w:r w:rsidR="00362710"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вспомогательные средства для снятия пленки или удаления мешков с песком/шин либо передвижные ограждения или защиту в виде троса с соответствующими точками крепления.</w:t>
            </w:r>
          </w:p>
          <w:p w:rsidR="00050947" w:rsidRDefault="00C37839" w:rsidP="005126A0">
            <w:pPr>
              <w:numPr>
                <w:ilvl w:val="0"/>
                <w:numId w:val="2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>На стенках передвижного бункера должна быть обеспечена защита от падения людей внутрь и наружу, например, в виде перил или уступа (вертикальное расстояние между склоном и верхней кромкой стены 1 м).</w:t>
            </w:r>
          </w:p>
          <w:p w:rsidR="00442E34" w:rsidRDefault="00442E34" w:rsidP="005126A0">
            <w:pPr>
              <w:numPr>
                <w:ilvl w:val="0"/>
                <w:numId w:val="2"/>
              </w:numPr>
              <w:ind w:left="357" w:right="-354" w:hanging="357"/>
              <w:rPr>
                <w:rFonts w:cs="Arial"/>
                <w:sz w:val="20"/>
              </w:rPr>
            </w:pPr>
            <w:r>
              <w:rPr>
                <w:sz w:val="20"/>
              </w:rPr>
              <w:t>Проверять прочность и исправность защитных устройств.</w:t>
            </w:r>
            <w:r>
              <w:rPr>
                <w:sz w:val="20"/>
              </w:rPr>
              <w:br/>
            </w:r>
            <w:r>
              <w:rPr>
                <w:color w:val="FFFFFF"/>
                <w:sz w:val="8"/>
                <w:szCs w:val="8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62A5" w:rsidRPr="00B162A5" w:rsidRDefault="00FD7C33" w:rsidP="005126A0">
            <w:pPr>
              <w:ind w:left="214" w:right="-354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1067435</wp:posOffset>
                  </wp:positionV>
                  <wp:extent cx="533400" cy="552450"/>
                  <wp:effectExtent l="19050" t="0" r="0" b="0"/>
                  <wp:wrapSquare wrapText="bothSides"/>
                  <wp:docPr id="12" name="Grafik 12" descr="F:\svlfg\400_Praevention\401_GuQ\02_Allgemein\70_Medien\15_Symbole\ASR A1.3\Verbotszeichen\GIF\d-p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svlfg\400_Praevention\401_GuQ\02_Allgemein\70_Medien\15_Symbole\ASR A1.3\Verbotszeichen\GIF\d-p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344">
              <w:rPr>
                <w:noProof/>
                <w:lang w:val="de-DE"/>
              </w:rPr>
              <w:t xml:space="preserve">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5126A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ПРАВИЛА ПОВЕДЕНИЯ ПРИ НЕИСПРАВНОСТЯХ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5126A0">
        <w:trPr>
          <w:trHeight w:val="4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4744" w:rsidRPr="00466B77" w:rsidRDefault="00C34744" w:rsidP="00C34744">
            <w:pPr>
              <w:rPr>
                <w:rFonts w:cs="Arial"/>
                <w:sz w:val="10"/>
                <w:szCs w:val="10"/>
              </w:rPr>
            </w:pPr>
          </w:p>
          <w:p w:rsidR="00050947" w:rsidRDefault="00702B08" w:rsidP="00702B08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Незамедлительно огородить опасные участки!</w:t>
            </w:r>
          </w:p>
          <w:p w:rsidR="00702B08" w:rsidRPr="00466B77" w:rsidRDefault="00702B08" w:rsidP="00702B0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5126A0">
        <w:trPr>
          <w:trHeight w:hRule="exact" w:val="57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8B5DFE" w:rsidRDefault="004D5998" w:rsidP="00050947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8B5DFE">
              <w:rPr>
                <w:b/>
                <w:color w:val="FFFFFF"/>
                <w:sz w:val="20"/>
              </w:rPr>
              <w:t>ПРАВИЛА ПОВЕДЕНИЯ В АВАРИЙНЫХ СИТУАЦИЯХ И ОКАЗАНИЕ ПЕРВОЙ ПОМОЩИ - ТЕЛЕФОННЫЙ НОМЕР ДЛЯ ЭКСТРЕННОГО ВЫЗОВА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5126A0">
        <w:trPr>
          <w:trHeight w:val="106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050947" w:rsidP="00FD6DAC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35EB5" w:rsidRDefault="00F30E4F" w:rsidP="00FD6DAC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39701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13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D6DAC" w:rsidRPr="009D2CF2" w:rsidRDefault="00FD6DAC" w:rsidP="00FD6DAC">
            <w:pPr>
              <w:rPr>
                <w:rFonts w:cs="Arial"/>
                <w:sz w:val="10"/>
                <w:szCs w:val="10"/>
              </w:rPr>
            </w:pPr>
          </w:p>
          <w:p w:rsidR="00050947" w:rsidRDefault="00B162A5" w:rsidP="00FD6DA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Принятие срочных мер на месте аварии!</w:t>
            </w:r>
          </w:p>
          <w:p w:rsidR="00442E34" w:rsidRDefault="000C2A38" w:rsidP="00442E34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Вызвать спасательную службу / скорую помощь!</w:t>
            </w:r>
          </w:p>
          <w:p w:rsidR="00FD6DAC" w:rsidRPr="002033AB" w:rsidRDefault="00FD6DAC" w:rsidP="00FD6DAC">
            <w:pPr>
              <w:rPr>
                <w:rFonts w:cs="Arial"/>
                <w:sz w:val="10"/>
                <w:szCs w:val="10"/>
              </w:rPr>
            </w:pPr>
          </w:p>
          <w:p w:rsidR="00B162A5" w:rsidRDefault="001756A6" w:rsidP="00FD6DAC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Первая помощь:…………………………………………………………………………...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35EB5" w:rsidRDefault="00F30E4F" w:rsidP="00FD6DAC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87961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050947" w:rsidP="00FD6DAC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5126A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1756A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 xml:space="preserve">Техническое обслуживание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5126A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684" w:rsidRPr="009D2CF2" w:rsidRDefault="00082684" w:rsidP="00AB3C70">
            <w:pPr>
              <w:rPr>
                <w:rFonts w:cs="Arial"/>
                <w:sz w:val="10"/>
                <w:szCs w:val="10"/>
              </w:rPr>
            </w:pPr>
          </w:p>
          <w:p w:rsidR="001756A6" w:rsidRDefault="001756A6" w:rsidP="001756A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Незамедлительно менять или ремонтировать отсутствующие или</w:t>
            </w:r>
            <w:r w:rsidR="007F21F8"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поврежденные защитные ограждения!</w:t>
            </w:r>
          </w:p>
          <w:p w:rsidR="00082684" w:rsidRPr="009D2CF2" w:rsidRDefault="00082684" w:rsidP="009D2CF2">
            <w:pPr>
              <w:ind w:left="360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5126A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ПОСЛЕДСТВИЯ НЕСОБЛЮДЕНИЯ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5126A0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38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6DAC" w:rsidRPr="00506046" w:rsidRDefault="00FD6DAC" w:rsidP="00FD6DAC">
            <w:pPr>
              <w:rPr>
                <w:rFonts w:cs="Arial"/>
                <w:sz w:val="8"/>
                <w:szCs w:val="8"/>
              </w:rPr>
            </w:pPr>
          </w:p>
          <w:p w:rsidR="00FD6DAC" w:rsidRPr="00634960" w:rsidRDefault="004D429B" w:rsidP="00634960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Последствия для здоровья: Возможность получения тяжелейших или смертельных травм!</w:t>
            </w:r>
            <w:r>
              <w:rPr>
                <w:sz w:val="20"/>
              </w:rPr>
              <w:br/>
            </w:r>
            <w:r>
              <w:rPr>
                <w:color w:val="FFFFFF"/>
                <w:sz w:val="8"/>
                <w:szCs w:val="8"/>
              </w:rPr>
              <w:t>x</w:t>
            </w:r>
          </w:p>
        </w:tc>
        <w:tc>
          <w:tcPr>
            <w:tcW w:w="122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2684" w:rsidRPr="00272DA0" w:rsidRDefault="00272DA0" w:rsidP="00E62EB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5126A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D9E"/>
    <w:multiLevelType w:val="hybridMultilevel"/>
    <w:tmpl w:val="628E64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621DC"/>
    <w:multiLevelType w:val="hybridMultilevel"/>
    <w:tmpl w:val="6F48A0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5F25EE"/>
    <w:multiLevelType w:val="hybridMultilevel"/>
    <w:tmpl w:val="983A7B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536BFC"/>
    <w:multiLevelType w:val="hybridMultilevel"/>
    <w:tmpl w:val="BDC239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E61741"/>
    <w:multiLevelType w:val="hybridMultilevel"/>
    <w:tmpl w:val="3B7EC0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7C522E"/>
    <w:multiLevelType w:val="hybridMultilevel"/>
    <w:tmpl w:val="7AFA53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66E"/>
    <w:rsid w:val="00050947"/>
    <w:rsid w:val="00082684"/>
    <w:rsid w:val="000C2A38"/>
    <w:rsid w:val="000E096A"/>
    <w:rsid w:val="000E11BB"/>
    <w:rsid w:val="000E5701"/>
    <w:rsid w:val="001106B7"/>
    <w:rsid w:val="00112527"/>
    <w:rsid w:val="001300F5"/>
    <w:rsid w:val="00136FB2"/>
    <w:rsid w:val="00152409"/>
    <w:rsid w:val="001756A6"/>
    <w:rsid w:val="001B4D42"/>
    <w:rsid w:val="002033AB"/>
    <w:rsid w:val="0021699E"/>
    <w:rsid w:val="00217398"/>
    <w:rsid w:val="00272DA0"/>
    <w:rsid w:val="002C57D9"/>
    <w:rsid w:val="00302B5D"/>
    <w:rsid w:val="003069CB"/>
    <w:rsid w:val="003248D5"/>
    <w:rsid w:val="00333044"/>
    <w:rsid w:val="003339E2"/>
    <w:rsid w:val="0035282C"/>
    <w:rsid w:val="00362710"/>
    <w:rsid w:val="003826F8"/>
    <w:rsid w:val="003D2982"/>
    <w:rsid w:val="003E0CA2"/>
    <w:rsid w:val="004003D3"/>
    <w:rsid w:val="00435EB5"/>
    <w:rsid w:val="00442E34"/>
    <w:rsid w:val="004552C0"/>
    <w:rsid w:val="00455F32"/>
    <w:rsid w:val="0046550B"/>
    <w:rsid w:val="00466B77"/>
    <w:rsid w:val="00475885"/>
    <w:rsid w:val="004D429B"/>
    <w:rsid w:val="004D5998"/>
    <w:rsid w:val="004F5727"/>
    <w:rsid w:val="005012FB"/>
    <w:rsid w:val="00506046"/>
    <w:rsid w:val="005126A0"/>
    <w:rsid w:val="005848CD"/>
    <w:rsid w:val="005D42F2"/>
    <w:rsid w:val="005F0D6F"/>
    <w:rsid w:val="00634960"/>
    <w:rsid w:val="0067672C"/>
    <w:rsid w:val="006E0915"/>
    <w:rsid w:val="006F378F"/>
    <w:rsid w:val="00700623"/>
    <w:rsid w:val="00702B08"/>
    <w:rsid w:val="0077248A"/>
    <w:rsid w:val="00780445"/>
    <w:rsid w:val="007E0883"/>
    <w:rsid w:val="007E7F77"/>
    <w:rsid w:val="007F21F8"/>
    <w:rsid w:val="00805250"/>
    <w:rsid w:val="00830A90"/>
    <w:rsid w:val="008401BC"/>
    <w:rsid w:val="00854BA9"/>
    <w:rsid w:val="00854CD1"/>
    <w:rsid w:val="00886383"/>
    <w:rsid w:val="008B5DFE"/>
    <w:rsid w:val="008C4379"/>
    <w:rsid w:val="008D30B2"/>
    <w:rsid w:val="008D4F94"/>
    <w:rsid w:val="008E2BB3"/>
    <w:rsid w:val="008F5C8B"/>
    <w:rsid w:val="0095256E"/>
    <w:rsid w:val="009675EB"/>
    <w:rsid w:val="0097591D"/>
    <w:rsid w:val="009824A5"/>
    <w:rsid w:val="009A299E"/>
    <w:rsid w:val="009B674F"/>
    <w:rsid w:val="009B75E8"/>
    <w:rsid w:val="009D2CF2"/>
    <w:rsid w:val="009D3BDA"/>
    <w:rsid w:val="009F33B5"/>
    <w:rsid w:val="00A00A28"/>
    <w:rsid w:val="00A20060"/>
    <w:rsid w:val="00AB3C70"/>
    <w:rsid w:val="00AC7EFE"/>
    <w:rsid w:val="00AE6068"/>
    <w:rsid w:val="00B162A5"/>
    <w:rsid w:val="00BB25F0"/>
    <w:rsid w:val="00C22800"/>
    <w:rsid w:val="00C31BDD"/>
    <w:rsid w:val="00C33065"/>
    <w:rsid w:val="00C34744"/>
    <w:rsid w:val="00C37839"/>
    <w:rsid w:val="00C4115E"/>
    <w:rsid w:val="00C5517C"/>
    <w:rsid w:val="00C61C46"/>
    <w:rsid w:val="00C77FDE"/>
    <w:rsid w:val="00C84FD0"/>
    <w:rsid w:val="00CB591D"/>
    <w:rsid w:val="00CE4E26"/>
    <w:rsid w:val="00D57134"/>
    <w:rsid w:val="00D714EE"/>
    <w:rsid w:val="00D819F0"/>
    <w:rsid w:val="00D824B9"/>
    <w:rsid w:val="00D94554"/>
    <w:rsid w:val="00DA1415"/>
    <w:rsid w:val="00DB4519"/>
    <w:rsid w:val="00DD4B5A"/>
    <w:rsid w:val="00DF7B60"/>
    <w:rsid w:val="00E12515"/>
    <w:rsid w:val="00E154BA"/>
    <w:rsid w:val="00E317A4"/>
    <w:rsid w:val="00E62EB9"/>
    <w:rsid w:val="00E97F27"/>
    <w:rsid w:val="00F067A8"/>
    <w:rsid w:val="00F26E62"/>
    <w:rsid w:val="00F30E4F"/>
    <w:rsid w:val="00F31344"/>
    <w:rsid w:val="00F40B7A"/>
    <w:rsid w:val="00F578ED"/>
    <w:rsid w:val="00FC3CD1"/>
    <w:rsid w:val="00FD2E23"/>
    <w:rsid w:val="00FD6DAC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252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8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2577</CharactersWithSpaces>
  <SharedDoc>false</SharedDoc>
  <HLinks>
    <vt:vector size="6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http://upload.wikimedia.org/wikipedia/commons/a/a9/D-M009.svg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2</cp:revision>
  <cp:lastPrinted>2013-08-27T05:53:00Z</cp:lastPrinted>
  <dcterms:created xsi:type="dcterms:W3CDTF">2018-11-24T18:43:00Z</dcterms:created>
  <dcterms:modified xsi:type="dcterms:W3CDTF">2018-11-24T18:43:00Z</dcterms:modified>
</cp:coreProperties>
</file>