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4"/>
        <w:gridCol w:w="1222"/>
        <w:gridCol w:w="1522"/>
        <w:gridCol w:w="1822"/>
        <w:gridCol w:w="1009"/>
      </w:tblGrid>
      <w:tr w:rsidR="00D11AAF" w:rsidRPr="00D11AAF" w14:paraId="5936749B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F316F92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691E2DE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5B94CA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utilizare</w:t>
            </w:r>
            <w:proofErr w:type="spellEnd"/>
          </w:p>
          <w:p w14:paraId="40BE224B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conform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85572D" w14:paraId="74BB5A8F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924449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F680603" w14:textId="77777777" w:rsidR="00D11AAF" w:rsidRPr="00903E0F" w:rsidRDefault="00F92CB3" w:rsidP="00D11AA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03E0F">
              <w:rPr>
                <w:rFonts w:ascii="Arial" w:hAnsi="Arial" w:cs="Arial"/>
                <w:b/>
                <w:sz w:val="24"/>
                <w:szCs w:val="24"/>
                <w:lang w:val="en-US"/>
              </w:rPr>
              <w:t>Lucrări de curățare a frunzelor</w:t>
            </w:r>
          </w:p>
        </w:tc>
      </w:tr>
      <w:tr w:rsidR="00D11AAF" w:rsidRPr="00D11AAF" w14:paraId="7F48FA64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28E0600" w14:textId="77777777" w:rsidR="00D11AAF" w:rsidRPr="00903E0F" w:rsidRDefault="00D11AAF" w:rsidP="00D11A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D891720" w14:textId="77777777" w:rsidR="00D11AAF" w:rsidRPr="004526EC" w:rsidRDefault="00F92CB3" w:rsidP="00D11A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Lucrări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frunze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în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podgorie</w:t>
            </w:r>
            <w:proofErr w:type="spellEnd"/>
          </w:p>
        </w:tc>
      </w:tr>
      <w:tr w:rsidR="00D11AAF" w:rsidRPr="00D11AAF" w14:paraId="72FF443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DBAD161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Pericole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pentru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3A198A">
              <w:rPr>
                <w:rFonts w:ascii="Arial" w:hAnsi="Arial" w:cs="Arial"/>
                <w:b/>
                <w:color w:val="FFFFFF" w:themeColor="background1"/>
              </w:rPr>
              <w:t>oameni</w:t>
            </w:r>
            <w:proofErr w:type="spellEnd"/>
          </w:p>
        </w:tc>
      </w:tr>
      <w:tr w:rsidR="00F55FE2" w:rsidRPr="00D11AAF" w14:paraId="23F48A0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5E9B55F" w14:textId="77777777" w:rsidR="00970144" w:rsidRPr="00B919C6" w:rsidRDefault="00970144" w:rsidP="0097014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31DFD5DA" w14:textId="77777777" w:rsidR="00F92CB3" w:rsidRPr="00EC1888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  <w:lang w:val="en-US"/>
              </w:rPr>
            </w:pPr>
            <w:r w:rsidRPr="00EC1888">
              <w:rPr>
                <w:rFonts w:ascii="Arial" w:hAnsi="Arial" w:cs="Arial"/>
                <w:szCs w:val="18"/>
                <w:lang w:val="en-US"/>
              </w:rPr>
              <w:t>Pericolul de absorbție a produselor fitosanitare (PSM) prin piele.</w:t>
            </w:r>
          </w:p>
          <w:p w14:paraId="731BEBF3" w14:textId="77777777" w:rsidR="00F92CB3" w:rsidRPr="00EC1888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  <w:lang w:val="en-US"/>
              </w:rPr>
            </w:pPr>
            <w:r w:rsidRPr="00EC1888">
              <w:rPr>
                <w:rFonts w:ascii="Arial" w:hAnsi="Arial" w:cs="Arial"/>
                <w:szCs w:val="18"/>
                <w:lang w:val="en-US"/>
              </w:rPr>
              <w:t xml:space="preserve">Pericole cauzate de căldură (insolație, epuizare din cauza căldurii, șoc termic, moarte din cauza căldurii) </w:t>
            </w:r>
          </w:p>
          <w:p w14:paraId="1137CEBA" w14:textId="77777777" w:rsidR="00F92CB3" w:rsidRPr="00EC1888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  <w:lang w:val="en-US"/>
              </w:rPr>
            </w:pPr>
            <w:r w:rsidRPr="00EC1888">
              <w:rPr>
                <w:rFonts w:ascii="Arial" w:hAnsi="Arial" w:cs="Arial"/>
                <w:szCs w:val="18"/>
                <w:lang w:val="en-US"/>
              </w:rPr>
              <w:t>Pericole cauzate de radiațiile solare (arsuri solare, risc crescut de cancer de piele, conjunctivită)</w:t>
            </w:r>
          </w:p>
          <w:p w14:paraId="25027C61" w14:textId="77777777" w:rsidR="00F92CB3" w:rsidRPr="00EC1888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  <w:lang w:val="en-US"/>
              </w:rPr>
            </w:pPr>
            <w:r w:rsidRPr="00EC1888">
              <w:rPr>
                <w:rFonts w:ascii="Arial" w:hAnsi="Arial" w:cs="Arial"/>
                <w:szCs w:val="18"/>
                <w:lang w:val="en-US"/>
              </w:rPr>
              <w:t>Pericole cauzate de poluarea cu ozon (arsuri oculare, senzație de iritație în gât și faringe, dificultăți de respirație, dureri de cap)</w:t>
            </w:r>
          </w:p>
          <w:p w14:paraId="6B6A61AA" w14:textId="346355C4" w:rsidR="00F92CB3" w:rsidRPr="00EC1888" w:rsidRDefault="00492849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  <w:lang w:val="en-US"/>
              </w:rPr>
            </w:pPr>
            <w:proofErr w:type="spellStart"/>
            <w:r w:rsidRPr="00EC1888">
              <w:rPr>
                <w:rFonts w:ascii="Arial" w:hAnsi="Arial" w:cs="Arial"/>
                <w:szCs w:val="18"/>
              </w:rPr>
              <w:t>Pericole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cauzate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de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interacțiunea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radiației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UV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cu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anumite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plante,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precum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de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exemplu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brânca</w:t>
            </w:r>
            <w:r w:rsidRPr="00EC1888">
              <w:rPr>
                <w:rFonts w:ascii="Cambria Math" w:hAnsi="Cambria Math" w:cs="Cambria Math"/>
                <w:szCs w:val="18"/>
              </w:rPr>
              <w:t>‑</w:t>
            </w:r>
            <w:proofErr w:type="gramStart"/>
            <w:r w:rsidRPr="00EC1888">
              <w:rPr>
                <w:rFonts w:ascii="Arial" w:hAnsi="Arial" w:cs="Arial"/>
                <w:szCs w:val="18"/>
              </w:rPr>
              <w:t>ursului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,</w:t>
            </w:r>
            <w:proofErr w:type="gramEnd"/>
            <w:r w:rsidRPr="00EC1888">
              <w:rPr>
                <w:rFonts w:ascii="Arial" w:hAnsi="Arial" w:cs="Arial"/>
                <w:szCs w:val="18"/>
              </w:rPr>
              <w:t xml:space="preserve"> sau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cu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anumite</w:t>
            </w:r>
            <w:proofErr w:type="spellEnd"/>
            <w:r w:rsidRPr="00EC1888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  <w:szCs w:val="18"/>
              </w:rPr>
              <w:t>medicamente</w:t>
            </w:r>
            <w:proofErr w:type="spellEnd"/>
          </w:p>
          <w:p w14:paraId="6B319B16" w14:textId="77777777" w:rsidR="00B245E3" w:rsidRPr="00903E0F" w:rsidRDefault="00B245E3" w:rsidP="00F92CB3">
            <w:pPr>
              <w:ind w:left="360"/>
              <w:rPr>
                <w:rFonts w:ascii="Arial" w:hAnsi="Arial" w:cs="Arial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9177D39" w14:textId="77777777" w:rsidR="00970144" w:rsidRDefault="002632C0" w:rsidP="00B2771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FBC495" wp14:editId="55B148CB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BD2A4" w14:textId="77777777" w:rsidR="00970144" w:rsidRPr="00970144" w:rsidRDefault="00970144" w:rsidP="00970144">
            <w:pPr>
              <w:rPr>
                <w:rFonts w:ascii="Arial" w:hAnsi="Arial" w:cs="Arial"/>
              </w:rPr>
            </w:pPr>
          </w:p>
          <w:p w14:paraId="3D3CBCBD" w14:textId="77777777" w:rsidR="00970144" w:rsidRPr="00970144" w:rsidRDefault="00970144" w:rsidP="00970144">
            <w:pPr>
              <w:rPr>
                <w:rFonts w:ascii="Arial" w:hAnsi="Arial" w:cs="Arial"/>
              </w:rPr>
            </w:pPr>
          </w:p>
          <w:p w14:paraId="5E216C5C" w14:textId="77777777" w:rsidR="00970144" w:rsidRDefault="00970144" w:rsidP="00970144">
            <w:pPr>
              <w:rPr>
                <w:rFonts w:ascii="Arial" w:hAnsi="Arial" w:cs="Arial"/>
              </w:rPr>
            </w:pPr>
            <w:r w:rsidRPr="005C6A0E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D426439" wp14:editId="470BA0CB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154940</wp:posOffset>
                  </wp:positionV>
                  <wp:extent cx="504000" cy="576000"/>
                  <wp:effectExtent l="0" t="0" r="0" b="0"/>
                  <wp:wrapNone/>
                  <wp:docPr id="19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6ED1F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1303A717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0E2DD541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0F5AE56C" w14:textId="77777777" w:rsidR="00970144" w:rsidRDefault="00970144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</w:p>
          <w:p w14:paraId="2D202CAA" w14:textId="77777777" w:rsidR="00F55FE2" w:rsidRDefault="00970144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65E33B9" w14:textId="77777777" w:rsidR="00FD7819" w:rsidRDefault="00FD7819" w:rsidP="00970144">
            <w:pPr>
              <w:tabs>
                <w:tab w:val="left" w:pos="750"/>
              </w:tabs>
              <w:rPr>
                <w:noProof/>
                <w:lang w:eastAsia="de-DE"/>
              </w:rPr>
            </w:pPr>
          </w:p>
          <w:p w14:paraId="26F3225D" w14:textId="77777777" w:rsidR="00970144" w:rsidRDefault="00FD7819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246D88" wp14:editId="248AAF75">
                  <wp:extent cx="504000" cy="504000"/>
                  <wp:effectExtent l="0" t="0" r="0" b="0"/>
                  <wp:docPr id="3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A21AD" w14:textId="77777777"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79E60E" wp14:editId="1A7B9D07">
                  <wp:extent cx="504000" cy="504000"/>
                  <wp:effectExtent l="0" t="0" r="0" b="0"/>
                  <wp:docPr id="5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AC628" w14:textId="77777777"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43C56D" wp14:editId="29F99CB3">
                  <wp:extent cx="504000" cy="504000"/>
                  <wp:effectExtent l="0" t="0" r="0" b="0"/>
                  <wp:docPr id="6" name="Bild 1" descr="M011: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1: Hände w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0E457" w14:textId="77777777"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67FD380C" wp14:editId="785C06F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17780</wp:posOffset>
                  </wp:positionV>
                  <wp:extent cx="504000" cy="504000"/>
                  <wp:effectExtent l="0" t="0" r="0" b="0"/>
                  <wp:wrapNone/>
                  <wp:docPr id="7" name="Bild 5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4C875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180AE4E2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74FB644D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6B43D2A2" w14:textId="77777777" w:rsidR="00970144" w:rsidRPr="00970144" w:rsidRDefault="00970144" w:rsidP="00970144">
            <w:pPr>
              <w:rPr>
                <w:rFonts w:ascii="Arial" w:hAnsi="Arial" w:cs="Arial"/>
              </w:rPr>
            </w:pPr>
          </w:p>
        </w:tc>
      </w:tr>
      <w:tr w:rsidR="00B01842" w:rsidRPr="0085572D" w14:paraId="0A11F7B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775F63FC" w14:textId="77777777" w:rsidR="00B01842" w:rsidRPr="00903E0F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18BC504" w14:textId="77777777" w:rsidR="00B01842" w:rsidRPr="00903E0F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85572D" w14:paraId="77A41E97" w14:textId="77777777" w:rsidTr="00FD7819">
        <w:trPr>
          <w:trHeight w:val="3785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E5898A4" w14:textId="77777777" w:rsidR="00970144" w:rsidRPr="00B919C6" w:rsidRDefault="00970144" w:rsidP="00F92CB3">
            <w:pPr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7E4CD21" w14:textId="77777777" w:rsidR="00F92CB3" w:rsidRPr="00903E0F" w:rsidRDefault="00F92CB3" w:rsidP="00F92CB3">
            <w:pPr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b/>
                <w:lang w:val="en-US"/>
              </w:rPr>
              <w:t xml:space="preserve">Protecția picioarelor: </w:t>
            </w:r>
            <w:r w:rsidRPr="00903E0F">
              <w:rPr>
                <w:rFonts w:ascii="Arial" w:hAnsi="Arial" w:cs="Arial"/>
                <w:lang w:val="en-US"/>
              </w:rPr>
              <w:t>purtați încălțăminte de protecție</w:t>
            </w:r>
          </w:p>
          <w:p w14:paraId="7F9E4712" w14:textId="77777777" w:rsidR="00F92CB3" w:rsidRPr="00903E0F" w:rsidRDefault="00F92CB3" w:rsidP="00F92CB3">
            <w:pPr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b/>
                <w:lang w:val="en-US"/>
              </w:rPr>
              <w:t xml:space="preserve">Protecția mâinilor: </w:t>
            </w:r>
            <w:r w:rsidRPr="00903E0F">
              <w:rPr>
                <w:rFonts w:ascii="Arial" w:hAnsi="Arial" w:cs="Arial"/>
                <w:lang w:val="en-US"/>
              </w:rPr>
              <w:t>purtați mănuși de protecție G2 conform ISO 18889.</w:t>
            </w:r>
          </w:p>
          <w:p w14:paraId="761986CE" w14:textId="77777777" w:rsidR="00F92CB3" w:rsidRPr="00903E0F" w:rsidRDefault="00F92CB3" w:rsidP="00F92CB3">
            <w:pPr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b/>
                <w:lang w:val="en-US"/>
              </w:rPr>
              <w:t xml:space="preserve">Protecția ochilor: </w:t>
            </w:r>
            <w:r w:rsidRPr="00903E0F">
              <w:rPr>
                <w:rFonts w:ascii="Arial" w:hAnsi="Arial" w:cs="Arial"/>
                <w:lang w:val="en-US"/>
              </w:rPr>
              <w:t>purtați ochelari de soare cu protecție UV eficientă</w:t>
            </w:r>
          </w:p>
          <w:p w14:paraId="4C55840C" w14:textId="77777777" w:rsidR="00F92CB3" w:rsidRPr="00FD6CF7" w:rsidRDefault="00F92CB3" w:rsidP="00F92CB3">
            <w:pPr>
              <w:rPr>
                <w:rFonts w:ascii="Arial" w:hAnsi="Arial" w:cs="Arial"/>
                <w:b/>
              </w:rPr>
            </w:pPr>
            <w:r w:rsidRPr="00903E0F">
              <w:rPr>
                <w:rFonts w:ascii="Arial" w:hAnsi="Arial" w:cs="Arial"/>
                <w:b/>
                <w:lang w:val="en-US"/>
              </w:rPr>
              <w:t xml:space="preserve">Protecția corpului: </w:t>
            </w:r>
            <w:r w:rsidRPr="00903E0F">
              <w:rPr>
                <w:rFonts w:ascii="Arial" w:hAnsi="Arial" w:cs="Arial"/>
                <w:lang w:val="en-US"/>
              </w:rPr>
              <w:t xml:space="preserve">purtați îmbrăcăminte de lucru care acoperă corpul, pălării cu boruri largi sau șepci cu protecție pentru ceafă. </w:t>
            </w:r>
            <w:r w:rsidRPr="00903E0F">
              <w:rPr>
                <w:rFonts w:ascii="Arial" w:hAnsi="Arial" w:cs="Arial"/>
                <w:lang w:val="en-US"/>
              </w:rPr>
              <w:br/>
            </w:r>
            <w:r w:rsidRPr="00903E0F">
              <w:rPr>
                <w:rFonts w:ascii="Arial" w:hAnsi="Arial" w:cs="Arial"/>
                <w:lang w:val="en-US"/>
              </w:rPr>
              <w:br/>
            </w:r>
            <w:proofErr w:type="spellStart"/>
            <w:r w:rsidRPr="00FD6CF7">
              <w:rPr>
                <w:rFonts w:ascii="Arial" w:hAnsi="Arial" w:cs="Arial"/>
                <w:b/>
              </w:rPr>
              <w:t>Comportament</w:t>
            </w:r>
            <w:proofErr w:type="spellEnd"/>
            <w:r w:rsidRPr="00FD6CF7">
              <w:rPr>
                <w:rFonts w:ascii="Arial" w:hAnsi="Arial" w:cs="Arial"/>
                <w:b/>
              </w:rPr>
              <w:t>:</w:t>
            </w:r>
          </w:p>
          <w:p w14:paraId="07B799E7" w14:textId="77777777" w:rsidR="00F92CB3" w:rsidRPr="00EC1888" w:rsidRDefault="00F92CB3" w:rsidP="00F92CB3">
            <w:pPr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EC1888">
              <w:rPr>
                <w:rFonts w:ascii="Arial" w:hAnsi="Arial" w:cs="Arial"/>
                <w:lang w:val="en-US"/>
              </w:rPr>
              <w:t>Asigurați-vă că suprafețele/culturile tratate sunt accesibile numai după uscarea stratului de produs fitosanitar.</w:t>
            </w:r>
          </w:p>
          <w:p w14:paraId="2997E8B8" w14:textId="77777777" w:rsidR="00F92CB3" w:rsidRPr="00EC1888" w:rsidRDefault="00F92CB3" w:rsidP="00F92CB3">
            <w:pPr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EC1888">
              <w:rPr>
                <w:rFonts w:ascii="Arial" w:hAnsi="Arial" w:cs="Arial"/>
                <w:szCs w:val="18"/>
                <w:lang w:val="en-US"/>
              </w:rPr>
              <w:t xml:space="preserve">Respectați instrucțiunile producătorului produsului fitosanitar din manualul de utilizare și fișa cu date de securitate </w:t>
            </w:r>
            <w:r w:rsidRPr="00EC1888">
              <w:rPr>
                <w:rFonts w:ascii="Arial" w:hAnsi="Arial" w:cs="Arial"/>
                <w:lang w:val="en-US"/>
              </w:rPr>
              <w:t>(de exemplu, privind perioadele de așteptare pentru lucrările ulterioare)</w:t>
            </w:r>
            <w:r w:rsidRPr="00EC1888">
              <w:rPr>
                <w:rFonts w:ascii="Arial" w:hAnsi="Arial" w:cs="Arial"/>
                <w:szCs w:val="18"/>
                <w:lang w:val="en-US"/>
              </w:rPr>
              <w:t>. Purtați echipamentul de protecție personală necesar! Nu mâncați, nu beți și nu fumați în timpul utilizării!</w:t>
            </w:r>
          </w:p>
          <w:p w14:paraId="43C79E5B" w14:textId="77777777" w:rsidR="00F55FE2" w:rsidRPr="00903E0F" w:rsidRDefault="00F92CB3" w:rsidP="000A4314">
            <w:pPr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szCs w:val="18"/>
                <w:lang w:val="en-US"/>
              </w:rPr>
              <w:t>Spălați-vă pe mâini înainte de a mânca și bea. Aveți la îndemână suficientă apă pentru igiena corporală.</w:t>
            </w:r>
          </w:p>
          <w:p w14:paraId="5C12D5C9" w14:textId="77777777" w:rsidR="00F92CB3" w:rsidRPr="00903E0F" w:rsidRDefault="00FD7819" w:rsidP="00FD7819">
            <w:pPr>
              <w:tabs>
                <w:tab w:val="left" w:pos="900"/>
                <w:tab w:val="left" w:pos="4200"/>
              </w:tabs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9A059DB" w14:textId="77777777" w:rsidR="00F55FE2" w:rsidRPr="00903E0F" w:rsidRDefault="00F55FE2" w:rsidP="00F55FE2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85572D" w14:paraId="3CD6DCF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E36869B" w14:textId="77777777" w:rsidR="00B01842" w:rsidRPr="00903E0F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proofErr w:type="spellStart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>Comportament</w:t>
            </w:r>
            <w:proofErr w:type="spellEnd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>în</w:t>
            </w:r>
            <w:proofErr w:type="spellEnd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>caz</w:t>
            </w:r>
            <w:proofErr w:type="spellEnd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de </w:t>
            </w:r>
            <w:proofErr w:type="spellStart"/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>defecțiuni</w:t>
            </w:r>
            <w:proofErr w:type="spellEnd"/>
          </w:p>
        </w:tc>
      </w:tr>
      <w:tr w:rsidR="00F55FE2" w:rsidRPr="0085572D" w14:paraId="483AE1E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9E80F41" w14:textId="77777777" w:rsidR="00970144" w:rsidRPr="00B919C6" w:rsidRDefault="00970144" w:rsidP="00970144">
            <w:pPr>
              <w:ind w:left="360"/>
              <w:contextualSpacing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769DFF6F" w14:textId="77777777" w:rsidR="00F92CB3" w:rsidRPr="00903E0F" w:rsidRDefault="00F92CB3" w:rsidP="00F92CB3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Cs w:val="18"/>
                <w:lang w:val="en-US"/>
              </w:rPr>
            </w:pPr>
            <w:r w:rsidRPr="00903E0F">
              <w:rPr>
                <w:rFonts w:ascii="Arial" w:hAnsi="Arial" w:cs="Arial"/>
                <w:szCs w:val="18"/>
                <w:lang w:val="en-US"/>
              </w:rPr>
              <w:t xml:space="preserve">După contactul cu pielea, </w:t>
            </w:r>
            <w:r w:rsidRPr="00903E0F">
              <w:rPr>
                <w:rFonts w:ascii="Arial" w:hAnsi="Arial" w:cs="Arial"/>
                <w:snapToGrid w:val="0"/>
                <w:lang w:val="en-US"/>
              </w:rPr>
              <w:t>schimbați imediat hainele contaminate și curățați zonele afectate ale pielii.</w:t>
            </w:r>
          </w:p>
          <w:p w14:paraId="265D48D3" w14:textId="77777777" w:rsidR="00F92CB3" w:rsidRPr="00903E0F" w:rsidRDefault="00F92CB3" w:rsidP="00F92CB3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Cs w:val="18"/>
                <w:lang w:val="en-US"/>
              </w:rPr>
            </w:pPr>
            <w:r w:rsidRPr="00903E0F">
              <w:rPr>
                <w:rFonts w:ascii="Arial" w:hAnsi="Arial" w:cs="Arial"/>
                <w:szCs w:val="18"/>
                <w:lang w:val="en-US"/>
              </w:rPr>
              <w:t>În caz de stare de rău sau greață: acționați imediat la primele semne, informați superiorii sau colegii, întrerupeți mai întâi lucrul și, dacă este necesar, consultați un medic.</w:t>
            </w:r>
          </w:p>
          <w:p w14:paraId="63BF9819" w14:textId="77777777" w:rsidR="00B04D26" w:rsidRPr="00903E0F" w:rsidRDefault="00B04D26" w:rsidP="00F92CB3">
            <w:pPr>
              <w:ind w:left="360"/>
              <w:rPr>
                <w:rFonts w:ascii="Arial" w:hAnsi="Arial" w:cs="Arial"/>
                <w:lang w:val="en-US"/>
              </w:rPr>
            </w:pPr>
          </w:p>
        </w:tc>
      </w:tr>
      <w:tr w:rsidR="00B01842" w:rsidRPr="00D11AAF" w14:paraId="61BACE3C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5FA420D" w14:textId="77777777" w:rsidR="00B01842" w:rsidRPr="00903E0F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03E0F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Comportament în caz de accidente, prim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CC4B75A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Număr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de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urgență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53BAEC07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686CC21" w14:textId="77777777" w:rsidR="00B01842" w:rsidRPr="00903E0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3E0F">
              <w:rPr>
                <w:rFonts w:ascii="Arial" w:hAnsi="Arial" w:cs="Arial"/>
                <w:sz w:val="16"/>
                <w:szCs w:val="16"/>
                <w:lang w:val="en-US"/>
              </w:rPr>
              <w:t>Telefonul de la locul accidentului:</w:t>
            </w:r>
          </w:p>
          <w:p w14:paraId="0C52034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53925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Primul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ajutor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E227A4F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BBB0CF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Locația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trusei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de prim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ajutor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1ECC7D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D840D11" wp14:editId="6A9B09B3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ECBB665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4FDA47B" w14:textId="77777777" w:rsidR="00970144" w:rsidRPr="00B919C6" w:rsidRDefault="00970144" w:rsidP="0097014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19BD7A7" w14:textId="77777777" w:rsidR="00EC45F3" w:rsidRPr="00903E0F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lang w:val="en-US"/>
              </w:rPr>
              <w:t>Păstrați-vă calmul, securizați locul accidentului, aveți grijă de propria siguranță!</w:t>
            </w:r>
          </w:p>
          <w:p w14:paraId="62ACFAC2" w14:textId="77777777" w:rsidR="00EC45F3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Apelați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numărul</w:t>
            </w:r>
            <w:proofErr w:type="spellEnd"/>
            <w:r w:rsidRPr="00720F29">
              <w:rPr>
                <w:rFonts w:ascii="Arial" w:hAnsi="Arial" w:cs="Arial"/>
              </w:rPr>
              <w:t xml:space="preserve"> de </w:t>
            </w:r>
            <w:proofErr w:type="spellStart"/>
            <w:r w:rsidRPr="00720F29">
              <w:rPr>
                <w:rFonts w:ascii="Arial" w:hAnsi="Arial" w:cs="Arial"/>
              </w:rPr>
              <w:t>urgență</w:t>
            </w:r>
            <w:proofErr w:type="spellEnd"/>
            <w:r w:rsidRPr="00720F29">
              <w:rPr>
                <w:rFonts w:ascii="Arial" w:hAnsi="Arial" w:cs="Arial"/>
              </w:rPr>
              <w:t xml:space="preserve"> (112)!</w:t>
            </w:r>
          </w:p>
          <w:p w14:paraId="211CBD32" w14:textId="77777777" w:rsidR="00EC45F3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Opriți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mașina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și</w:t>
            </w:r>
            <w:proofErr w:type="spellEnd"/>
            <w:r w:rsidRPr="00720F29">
              <w:rPr>
                <w:rFonts w:ascii="Arial" w:hAnsi="Arial" w:cs="Arial"/>
              </w:rPr>
              <w:t xml:space="preserve">, </w:t>
            </w:r>
            <w:proofErr w:type="spellStart"/>
            <w:r w:rsidRPr="00720F29">
              <w:rPr>
                <w:rFonts w:ascii="Arial" w:hAnsi="Arial" w:cs="Arial"/>
              </w:rPr>
              <w:t>dacă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este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cazul</w:t>
            </w:r>
            <w:proofErr w:type="spellEnd"/>
            <w:r w:rsidRPr="00720F29">
              <w:rPr>
                <w:rFonts w:ascii="Arial" w:hAnsi="Arial" w:cs="Arial"/>
              </w:rPr>
              <w:t xml:space="preserve">, </w:t>
            </w:r>
            <w:proofErr w:type="spellStart"/>
            <w:r w:rsidRPr="00720F29">
              <w:rPr>
                <w:rFonts w:ascii="Arial" w:hAnsi="Arial" w:cs="Arial"/>
              </w:rPr>
              <w:t>salvați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persoana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rănită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din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zona</w:t>
            </w:r>
            <w:proofErr w:type="spellEnd"/>
            <w:r w:rsidRPr="00720F29">
              <w:rPr>
                <w:rFonts w:ascii="Arial" w:hAnsi="Arial" w:cs="Arial"/>
              </w:rPr>
              <w:t xml:space="preserve"> de </w:t>
            </w:r>
            <w:proofErr w:type="spellStart"/>
            <w:r w:rsidRPr="00720F29">
              <w:rPr>
                <w:rFonts w:ascii="Arial" w:hAnsi="Arial" w:cs="Arial"/>
              </w:rPr>
              <w:t>pericol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6692DD09" w14:textId="77777777" w:rsidR="00EC45F3" w:rsidRPr="00720F29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Acordați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primul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ajutor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2B36931D" w14:textId="77777777" w:rsidR="00EC45F3" w:rsidRPr="00903E0F" w:rsidRDefault="00EC45F3" w:rsidP="009105F0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lang w:val="en-US"/>
              </w:rPr>
              <w:t>Verificați funcțiile vitale și luați măsuri de salvare (poziția laterală, resuscitare etc.).</w:t>
            </w:r>
          </w:p>
          <w:p w14:paraId="67B68823" w14:textId="77777777" w:rsidR="00EC45F3" w:rsidRPr="00903E0F" w:rsidRDefault="00EC45F3" w:rsidP="009105F0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lang w:val="en-US"/>
              </w:rPr>
              <w:t xml:space="preserve">În cazul hemoragiilor grave: ridicați partea corpului rănită, dacă este posibil, și opriți sângerarea (apăsați o cârpă pe rana și, dacă este necesar, aplicați un bandaj compresiv). </w:t>
            </w:r>
          </w:p>
          <w:p w14:paraId="6091A74A" w14:textId="77777777" w:rsidR="00F55FE2" w:rsidRPr="007C7713" w:rsidRDefault="00EC45F3" w:rsidP="009105F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C71F0D">
              <w:rPr>
                <w:rFonts w:ascii="Arial" w:hAnsi="Arial" w:cs="Arial"/>
              </w:rPr>
              <w:t>Stingeți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incendiile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cu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un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agent</w:t>
            </w:r>
            <w:proofErr w:type="spellEnd"/>
            <w:r w:rsidRPr="00C71F0D">
              <w:rPr>
                <w:rFonts w:ascii="Arial" w:hAnsi="Arial" w:cs="Arial"/>
              </w:rPr>
              <w:t xml:space="preserve"> de </w:t>
            </w:r>
            <w:proofErr w:type="spellStart"/>
            <w:r w:rsidRPr="00C71F0D">
              <w:rPr>
                <w:rFonts w:ascii="Arial" w:hAnsi="Arial" w:cs="Arial"/>
              </w:rPr>
              <w:t>stingere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adecvat</w:t>
            </w:r>
            <w:proofErr w:type="spellEnd"/>
            <w:r w:rsidRPr="00C71F0D">
              <w:rPr>
                <w:rFonts w:ascii="Arial" w:hAnsi="Arial" w:cs="Arial"/>
              </w:rPr>
              <w:t xml:space="preserve"> – </w:t>
            </w:r>
            <w:proofErr w:type="spellStart"/>
            <w:r w:rsidRPr="00C71F0D">
              <w:rPr>
                <w:rFonts w:ascii="Arial" w:hAnsi="Arial" w:cs="Arial"/>
              </w:rPr>
              <w:t>apelați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numărul</w:t>
            </w:r>
            <w:proofErr w:type="spellEnd"/>
            <w:r w:rsidRPr="00C71F0D">
              <w:rPr>
                <w:rFonts w:ascii="Arial" w:hAnsi="Arial" w:cs="Arial"/>
              </w:rPr>
              <w:t xml:space="preserve"> de </w:t>
            </w:r>
            <w:proofErr w:type="spellStart"/>
            <w:r w:rsidRPr="00C71F0D">
              <w:rPr>
                <w:rFonts w:ascii="Arial" w:hAnsi="Arial" w:cs="Arial"/>
              </w:rPr>
              <w:t>urgență</w:t>
            </w:r>
            <w:proofErr w:type="spellEnd"/>
            <w:r w:rsidRPr="00C71F0D">
              <w:rPr>
                <w:rFonts w:ascii="Arial" w:hAnsi="Arial" w:cs="Arial"/>
              </w:rPr>
              <w:t xml:space="preserve"> 112!</w:t>
            </w:r>
            <w:r w:rsidR="00FD7819">
              <w:rPr>
                <w:rFonts w:ascii="Arial" w:hAnsi="Arial" w:cs="Arial"/>
              </w:rPr>
              <w:br/>
            </w:r>
          </w:p>
        </w:tc>
      </w:tr>
      <w:tr w:rsidR="0001190C" w:rsidRPr="00D11AAF" w14:paraId="2B9BA73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8212BD6" w14:textId="77777777" w:rsidR="0001190C" w:rsidRPr="00C576E1" w:rsidRDefault="00F92CB3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Consecințele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nerespectării</w:t>
            </w:r>
            <w:proofErr w:type="spellEnd"/>
          </w:p>
        </w:tc>
      </w:tr>
      <w:tr w:rsidR="00F55FE2" w:rsidRPr="00D11AAF" w14:paraId="7B629EB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D6A567A" w14:textId="77777777" w:rsidR="00970144" w:rsidRPr="00B919C6" w:rsidRDefault="00970144" w:rsidP="00B2771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843EF7" w14:textId="77777777" w:rsidR="00B27717" w:rsidRDefault="00B27717" w:rsidP="00B277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Consecințe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asupra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sănătății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3706FDC" w14:textId="77777777" w:rsidR="00B27717" w:rsidRPr="00B27717" w:rsidRDefault="00B27717" w:rsidP="00B277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EC1888">
              <w:rPr>
                <w:rFonts w:ascii="Arial" w:hAnsi="Arial" w:cs="Arial"/>
              </w:rPr>
              <w:t>Afecțiuni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ale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pielii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și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intoxicații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cu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produse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fitosanitare</w:t>
            </w:r>
            <w:proofErr w:type="spellEnd"/>
            <w:r w:rsidRPr="00EC1888">
              <w:rPr>
                <w:rFonts w:ascii="Arial" w:hAnsi="Arial" w:cs="Arial"/>
              </w:rPr>
              <w:t xml:space="preserve">, </w:t>
            </w:r>
            <w:proofErr w:type="spellStart"/>
            <w:r w:rsidRPr="00EC1888">
              <w:rPr>
                <w:rFonts w:ascii="Arial" w:hAnsi="Arial" w:cs="Arial"/>
              </w:rPr>
              <w:t>insolație</w:t>
            </w:r>
            <w:proofErr w:type="spellEnd"/>
            <w:r w:rsidRPr="00EC1888">
              <w:rPr>
                <w:rFonts w:ascii="Arial" w:hAnsi="Arial" w:cs="Arial"/>
              </w:rPr>
              <w:t xml:space="preserve">, </w:t>
            </w:r>
            <w:proofErr w:type="spellStart"/>
            <w:r w:rsidRPr="00EC1888">
              <w:rPr>
                <w:rFonts w:ascii="Arial" w:hAnsi="Arial" w:cs="Arial"/>
              </w:rPr>
              <w:t>șoc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termic</w:t>
            </w:r>
            <w:proofErr w:type="spellEnd"/>
            <w:r w:rsidRPr="00EC1888">
              <w:rPr>
                <w:rFonts w:ascii="Arial" w:hAnsi="Arial" w:cs="Arial"/>
              </w:rPr>
              <w:t xml:space="preserve">, </w:t>
            </w:r>
            <w:proofErr w:type="spellStart"/>
            <w:r w:rsidRPr="00EC1888">
              <w:rPr>
                <w:rFonts w:ascii="Arial" w:hAnsi="Arial" w:cs="Arial"/>
              </w:rPr>
              <w:t>epuizare</w:t>
            </w:r>
            <w:proofErr w:type="spellEnd"/>
            <w:r w:rsidRPr="00EC1888">
              <w:rPr>
                <w:rFonts w:ascii="Arial" w:hAnsi="Arial" w:cs="Arial"/>
              </w:rPr>
              <w:t xml:space="preserve">, </w:t>
            </w:r>
            <w:proofErr w:type="spellStart"/>
            <w:r w:rsidRPr="00EC1888">
              <w:rPr>
                <w:rFonts w:ascii="Arial" w:hAnsi="Arial" w:cs="Arial"/>
              </w:rPr>
              <w:t>afecțiuni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ale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pielii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cauzate</w:t>
            </w:r>
            <w:proofErr w:type="spellEnd"/>
            <w:r w:rsidRPr="00EC1888">
              <w:rPr>
                <w:rFonts w:ascii="Arial" w:hAnsi="Arial" w:cs="Arial"/>
              </w:rPr>
              <w:t xml:space="preserve"> de </w:t>
            </w:r>
            <w:proofErr w:type="spellStart"/>
            <w:r w:rsidRPr="00EC1888">
              <w:rPr>
                <w:rFonts w:ascii="Arial" w:hAnsi="Arial" w:cs="Arial"/>
              </w:rPr>
              <w:t>căldură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și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expunere</w:t>
            </w:r>
            <w:proofErr w:type="spellEnd"/>
            <w:r w:rsidRPr="00EC1888">
              <w:rPr>
                <w:rFonts w:ascii="Arial" w:hAnsi="Arial" w:cs="Arial"/>
              </w:rPr>
              <w:t xml:space="preserve"> la </w:t>
            </w:r>
            <w:proofErr w:type="spellStart"/>
            <w:r w:rsidRPr="00EC1888">
              <w:rPr>
                <w:rFonts w:ascii="Arial" w:hAnsi="Arial" w:cs="Arial"/>
              </w:rPr>
              <w:t>radiații</w:t>
            </w:r>
            <w:proofErr w:type="spellEnd"/>
            <w:r w:rsidRPr="00EC1888">
              <w:rPr>
                <w:rFonts w:ascii="Arial" w:hAnsi="Arial" w:cs="Arial"/>
              </w:rPr>
              <w:t xml:space="preserve"> UV, </w:t>
            </w:r>
            <w:proofErr w:type="spellStart"/>
            <w:r w:rsidRPr="00EC1888">
              <w:rPr>
                <w:rFonts w:ascii="Arial" w:hAnsi="Arial" w:cs="Arial"/>
              </w:rPr>
              <w:t>leziuni</w:t>
            </w:r>
            <w:proofErr w:type="spellEnd"/>
            <w:r w:rsidRPr="00EC1888">
              <w:rPr>
                <w:rFonts w:ascii="Arial" w:hAnsi="Arial" w:cs="Arial"/>
              </w:rPr>
              <w:t xml:space="preserve">, </w:t>
            </w:r>
            <w:proofErr w:type="spellStart"/>
            <w:r w:rsidRPr="00EC1888">
              <w:rPr>
                <w:rFonts w:ascii="Arial" w:hAnsi="Arial" w:cs="Arial"/>
              </w:rPr>
              <w:t>îmbolnăvire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și</w:t>
            </w:r>
            <w:proofErr w:type="spellEnd"/>
            <w:r w:rsidRPr="00EC1888">
              <w:rPr>
                <w:rFonts w:ascii="Arial" w:hAnsi="Arial" w:cs="Arial"/>
              </w:rPr>
              <w:t xml:space="preserve"> </w:t>
            </w:r>
            <w:proofErr w:type="spellStart"/>
            <w:r w:rsidRPr="00EC1888">
              <w:rPr>
                <w:rFonts w:ascii="Arial" w:hAnsi="Arial" w:cs="Arial"/>
              </w:rPr>
              <w:t>deces</w:t>
            </w:r>
            <w:proofErr w:type="spellEnd"/>
            <w:r w:rsidRPr="00B27717">
              <w:rPr>
                <w:rFonts w:ascii="Arial" w:hAnsi="Arial" w:cs="Arial"/>
              </w:rPr>
              <w:t xml:space="preserve"> </w:t>
            </w:r>
            <w:r w:rsidRPr="00B27717">
              <w:rPr>
                <w:rFonts w:ascii="Arial" w:hAnsi="Arial" w:cs="Arial"/>
              </w:rPr>
              <w:br/>
            </w:r>
          </w:p>
          <w:p w14:paraId="4B801480" w14:textId="77777777" w:rsidR="00B27717" w:rsidRPr="00903E0F" w:rsidRDefault="00B27717" w:rsidP="00B27717">
            <w:pPr>
              <w:rPr>
                <w:rFonts w:ascii="Arial" w:hAnsi="Arial" w:cs="Arial"/>
                <w:lang w:val="en-US"/>
              </w:rPr>
            </w:pPr>
            <w:r w:rsidRPr="00903E0F">
              <w:rPr>
                <w:rFonts w:ascii="Arial" w:hAnsi="Arial" w:cs="Arial"/>
                <w:lang w:val="en-US"/>
              </w:rPr>
              <w:t xml:space="preserve">Consecințe în materie de drept al muncii: </w:t>
            </w:r>
          </w:p>
          <w:p w14:paraId="0B9F5A94" w14:textId="77777777" w:rsidR="00FD7819" w:rsidRPr="007C7713" w:rsidRDefault="00B27717" w:rsidP="00FD781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Avertisment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7C7713">
              <w:rPr>
                <w:rFonts w:ascii="Arial" w:hAnsi="Arial" w:cs="Arial"/>
              </w:rPr>
              <w:t>mustrare</w:t>
            </w:r>
            <w:proofErr w:type="spellEnd"/>
            <w:r w:rsidRPr="007C7713">
              <w:rPr>
                <w:rFonts w:ascii="Arial" w:hAnsi="Arial" w:cs="Arial"/>
              </w:rPr>
              <w:t xml:space="preserve"> </w:t>
            </w:r>
            <w:r w:rsidR="00FD7819">
              <w:rPr>
                <w:rFonts w:ascii="Arial" w:hAnsi="Arial" w:cs="Arial"/>
              </w:rPr>
              <w:br/>
            </w:r>
          </w:p>
        </w:tc>
      </w:tr>
      <w:tr w:rsidR="00612F6F" w:rsidRPr="00D11AAF" w14:paraId="403397D0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116F4F69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64637E6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7EDB5AB4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Semnătura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persoanei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responsabile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85572D" w14:paraId="29E32BF4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653DA1C" w14:textId="77777777" w:rsidR="00612F6F" w:rsidRPr="00903E0F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903E0F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0B1A09EF" w14:textId="77777777" w:rsidR="00AC0B79" w:rsidRPr="00903E0F" w:rsidRDefault="00AC0B79" w:rsidP="008264FF">
      <w:pPr>
        <w:rPr>
          <w:rFonts w:ascii="Arial" w:hAnsi="Arial" w:cs="Arial"/>
          <w:sz w:val="2"/>
          <w:szCs w:val="2"/>
          <w:lang w:val="en-US"/>
        </w:rPr>
      </w:pPr>
    </w:p>
    <w:sectPr w:rsidR="00AC0B79" w:rsidRPr="00903E0F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5450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EA1BD0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CEA6" w14:textId="77777777"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85572D" w14:paraId="631404AD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DCB15E7" w14:textId="77777777" w:rsidR="00CB775A" w:rsidRPr="00903E0F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903E0F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AD06AC2" wp14:editId="589C8C5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03E0F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903E0F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903E0F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D7819" w:rsidRPr="00903E0F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903E0F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903E0F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D7819" w:rsidRPr="00903E0F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2043ED0" w14:textId="77777777" w:rsidR="00CB775A" w:rsidRPr="00903E0F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85572D" w14:paraId="47F7E9CC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3F34DAF" w14:textId="77777777" w:rsidR="00CB775A" w:rsidRPr="00903E0F" w:rsidRDefault="00CB775A" w:rsidP="00890A65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903E0F">
            <w:rPr>
              <w:rFonts w:ascii="Arial" w:hAnsi="Arial" w:cs="Arial"/>
              <w:sz w:val="12"/>
              <w:szCs w:val="12"/>
              <w:lang w:val="en-US"/>
            </w:rPr>
            <w:t xml:space="preserve">Informații </w:t>
          </w:r>
          <w:r w:rsidR="004906F0" w:rsidRPr="00903E0F">
            <w:rPr>
              <w:rFonts w:ascii="Arial" w:hAnsi="Arial" w:cs="Arial"/>
              <w:sz w:val="12"/>
              <w:szCs w:val="12"/>
              <w:lang w:val="en-US"/>
            </w:rPr>
            <w:t>compilate în mod exemplar de către Asigurarea socială pentru agricultură, silvicultură și horticultură (</w:t>
          </w:r>
          <w:r w:rsidRPr="00903E0F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903E0F">
            <w:rPr>
              <w:rFonts w:ascii="Arial" w:hAnsi="Arial" w:cs="Arial"/>
              <w:sz w:val="12"/>
              <w:szCs w:val="12"/>
              <w:lang w:val="en-US"/>
            </w:rPr>
            <w:t xml:space="preserve">) </w:t>
          </w:r>
          <w:r w:rsidR="00890A65" w:rsidRPr="00903E0F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8C1973E" wp14:editId="05D3D5A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03E0F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903E0F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903E0F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90A65" w:rsidRPr="00903E0F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903E0F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903E0F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90A65" w:rsidRPr="00903E0F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CD10BEF" w14:textId="77777777" w:rsidR="00CB775A" w:rsidRPr="00903E0F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134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A46049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0F21" w14:textId="77777777"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8B3" w14:textId="77777777"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510D" w14:textId="77777777"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65480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3285"/>
    <w:multiLevelType w:val="hybridMultilevel"/>
    <w:tmpl w:val="AFFAB4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94A4C"/>
    <w:multiLevelType w:val="hybridMultilevel"/>
    <w:tmpl w:val="EFDE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6A0"/>
    <w:multiLevelType w:val="hybridMultilevel"/>
    <w:tmpl w:val="38FCA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2931">
    <w:abstractNumId w:val="5"/>
  </w:num>
  <w:num w:numId="2" w16cid:durableId="2035182151">
    <w:abstractNumId w:val="4"/>
  </w:num>
  <w:num w:numId="3" w16cid:durableId="1719358527">
    <w:abstractNumId w:val="2"/>
  </w:num>
  <w:num w:numId="4" w16cid:durableId="824853108">
    <w:abstractNumId w:val="3"/>
  </w:num>
  <w:num w:numId="5" w16cid:durableId="1550264737">
    <w:abstractNumId w:val="7"/>
  </w:num>
  <w:num w:numId="6" w16cid:durableId="1291934995">
    <w:abstractNumId w:val="0"/>
  </w:num>
  <w:num w:numId="7" w16cid:durableId="887186652">
    <w:abstractNumId w:val="1"/>
  </w:num>
  <w:num w:numId="8" w16cid:durableId="1176767309">
    <w:abstractNumId w:val="6"/>
  </w:num>
  <w:num w:numId="9" w16cid:durableId="1859663425">
    <w:abstractNumId w:val="9"/>
  </w:num>
  <w:num w:numId="10" w16cid:durableId="560410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66A36"/>
    <w:rsid w:val="000A1D03"/>
    <w:rsid w:val="000C0100"/>
    <w:rsid w:val="001973F1"/>
    <w:rsid w:val="001A1F39"/>
    <w:rsid w:val="001E1A86"/>
    <w:rsid w:val="002357E4"/>
    <w:rsid w:val="002632C0"/>
    <w:rsid w:val="00316EC3"/>
    <w:rsid w:val="0034486D"/>
    <w:rsid w:val="00385018"/>
    <w:rsid w:val="0038733F"/>
    <w:rsid w:val="003A11EF"/>
    <w:rsid w:val="003A198A"/>
    <w:rsid w:val="003B532E"/>
    <w:rsid w:val="003F28D2"/>
    <w:rsid w:val="00455804"/>
    <w:rsid w:val="004906F0"/>
    <w:rsid w:val="00492849"/>
    <w:rsid w:val="0053632B"/>
    <w:rsid w:val="0055460E"/>
    <w:rsid w:val="00587B8C"/>
    <w:rsid w:val="00612F6F"/>
    <w:rsid w:val="006C6FAE"/>
    <w:rsid w:val="00791852"/>
    <w:rsid w:val="00794458"/>
    <w:rsid w:val="007B144E"/>
    <w:rsid w:val="007C1AFA"/>
    <w:rsid w:val="007F75C1"/>
    <w:rsid w:val="008264FF"/>
    <w:rsid w:val="00837585"/>
    <w:rsid w:val="008429E0"/>
    <w:rsid w:val="0084393D"/>
    <w:rsid w:val="008500F9"/>
    <w:rsid w:val="0085572D"/>
    <w:rsid w:val="00885C71"/>
    <w:rsid w:val="00890A65"/>
    <w:rsid w:val="00896F4A"/>
    <w:rsid w:val="008B426C"/>
    <w:rsid w:val="008C7CE0"/>
    <w:rsid w:val="00903E0F"/>
    <w:rsid w:val="009105F0"/>
    <w:rsid w:val="00970144"/>
    <w:rsid w:val="009F7B76"/>
    <w:rsid w:val="00A1234B"/>
    <w:rsid w:val="00A924C8"/>
    <w:rsid w:val="00A93114"/>
    <w:rsid w:val="00AC0B79"/>
    <w:rsid w:val="00B01842"/>
    <w:rsid w:val="00B04D26"/>
    <w:rsid w:val="00B245E3"/>
    <w:rsid w:val="00B27717"/>
    <w:rsid w:val="00B919C6"/>
    <w:rsid w:val="00BA3438"/>
    <w:rsid w:val="00C27756"/>
    <w:rsid w:val="00C576E1"/>
    <w:rsid w:val="00CB775A"/>
    <w:rsid w:val="00D11AAF"/>
    <w:rsid w:val="00E271F2"/>
    <w:rsid w:val="00E8380C"/>
    <w:rsid w:val="00EC1888"/>
    <w:rsid w:val="00EC45F3"/>
    <w:rsid w:val="00F07343"/>
    <w:rsid w:val="00F1116A"/>
    <w:rsid w:val="00F55FE2"/>
    <w:rsid w:val="00F92CB3"/>
    <w:rsid w:val="00F95116"/>
    <w:rsid w:val="00FC1F0F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FE50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92C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2C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2C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Laubarbeiten</vt:lpstr>
    </vt:vector>
  </TitlesOfParts>
  <Company>SVLFG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Laubarbeiten</dc:title>
  <dc:subject/>
  <dc:creator>SVLFG</dc:creator>
  <cp:keywords>, docId:828269DE327A20E40DBEEA9CFE573676</cp:keywords>
  <dc:description/>
  <cp:lastModifiedBy>Millies, Michaela</cp:lastModifiedBy>
  <cp:revision>5</cp:revision>
  <cp:lastPrinted>2020-11-26T10:37:00Z</cp:lastPrinted>
  <dcterms:created xsi:type="dcterms:W3CDTF">2025-11-04T08:20:00Z</dcterms:created>
  <dcterms:modified xsi:type="dcterms:W3CDTF">2026-04-14T12:59:00Z</dcterms:modified>
</cp:coreProperties>
</file>